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A087A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77565">
        <w:rPr>
          <w:rFonts w:ascii="Times New Roman" w:hAnsi="Times New Roman" w:cs="Times New Roman"/>
          <w:sz w:val="28"/>
          <w:szCs w:val="28"/>
        </w:rPr>
        <w:t>0</w:t>
      </w:r>
      <w:r w:rsidR="00BF27BF">
        <w:rPr>
          <w:rFonts w:ascii="Times New Roman" w:hAnsi="Times New Roman" w:cs="Times New Roman"/>
          <w:sz w:val="28"/>
          <w:szCs w:val="28"/>
        </w:rPr>
        <w:t>5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FA087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для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данному запросу в соответствии с описанием объекта закупки по коду </w:t>
      </w:r>
      <w:r w:rsidRPr="00870059">
        <w:rPr>
          <w:rFonts w:eastAsiaTheme="minorEastAsia"/>
          <w:b w:val="0"/>
          <w:bCs w:val="0"/>
          <w:kern w:val="0"/>
          <w:sz w:val="28"/>
          <w:szCs w:val="26"/>
        </w:rPr>
        <w:t>ОКПД</w:t>
      </w:r>
      <w:proofErr w:type="gramStart"/>
      <w:r w:rsidRPr="0087005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B396E">
        <w:rPr>
          <w:rFonts w:eastAsiaTheme="minorEastAsia"/>
          <w:b w:val="0"/>
          <w:bCs w:val="0"/>
          <w:kern w:val="0"/>
          <w:sz w:val="28"/>
          <w:szCs w:val="26"/>
        </w:rPr>
        <w:t>32.99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870059" w:rsidRPr="00870059">
        <w:rPr>
          <w:rFonts w:eastAsiaTheme="minorEastAsia"/>
          <w:b w:val="0"/>
          <w:bCs w:val="0"/>
          <w:kern w:val="0"/>
          <w:sz w:val="28"/>
          <w:szCs w:val="26"/>
        </w:rPr>
        <w:t xml:space="preserve">Изделия готовые прочие, не включенные в другие группировки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87A">
        <w:rPr>
          <w:rFonts w:ascii="Times New Roman" w:hAnsi="Times New Roman" w:cs="Times New Roman"/>
          <w:sz w:val="28"/>
          <w:szCs w:val="28"/>
        </w:rPr>
        <w:t>июнь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14FD8" w:rsidRPr="00315032">
        <w:rPr>
          <w:rFonts w:ascii="Times New Roman" w:hAnsi="Times New Roman" w:cs="Times New Roman"/>
          <w:sz w:val="28"/>
          <w:szCs w:val="28"/>
        </w:rPr>
        <w:t>1</w:t>
      </w:r>
      <w:r w:rsidR="005963C9">
        <w:rPr>
          <w:rFonts w:ascii="Times New Roman" w:hAnsi="Times New Roman" w:cs="Times New Roman"/>
          <w:sz w:val="28"/>
          <w:szCs w:val="28"/>
        </w:rPr>
        <w:t>1</w:t>
      </w:r>
      <w:r w:rsidRPr="00315032">
        <w:rPr>
          <w:rFonts w:ascii="Times New Roman" w:hAnsi="Times New Roman" w:cs="Times New Roman"/>
          <w:sz w:val="28"/>
          <w:szCs w:val="28"/>
        </w:rPr>
        <w:t xml:space="preserve"> </w:t>
      </w:r>
      <w:r w:rsidR="00FA087A" w:rsidRPr="0031503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130359" w:rsidRPr="005851B5" w:rsidRDefault="00C82430" w:rsidP="00057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="001C26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359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130359" w:rsidRPr="00130359">
        <w:rPr>
          <w:rFonts w:ascii="Times New Roman" w:hAnsi="Times New Roman" w:cs="Times New Roman"/>
          <w:sz w:val="28"/>
          <w:szCs w:val="28"/>
        </w:rPr>
        <w:t xml:space="preserve"> </w:t>
      </w:r>
      <w:r w:rsidR="00057E74">
        <w:rPr>
          <w:rFonts w:ascii="Times New Roman" w:hAnsi="Times New Roman" w:cs="Times New Roman"/>
          <w:sz w:val="28"/>
          <w:szCs w:val="28"/>
        </w:rPr>
        <w:t>и т</w:t>
      </w:r>
      <w:r w:rsidR="00057E74" w:rsidRPr="00057E74">
        <w:rPr>
          <w:rFonts w:ascii="Times New Roman" w:hAnsi="Times New Roman" w:cs="Times New Roman"/>
          <w:sz w:val="28"/>
          <w:szCs w:val="28"/>
        </w:rPr>
        <w:t>ребования к условиям исполнения контракта</w:t>
      </w:r>
      <w:r w:rsidR="00057E74">
        <w:rPr>
          <w:rFonts w:ascii="Times New Roman" w:hAnsi="Times New Roman" w:cs="Times New Roman"/>
          <w:sz w:val="28"/>
          <w:szCs w:val="28"/>
        </w:rPr>
        <w:t xml:space="preserve"> </w:t>
      </w:r>
      <w:r w:rsidR="001C267B">
        <w:rPr>
          <w:rFonts w:ascii="Times New Roman" w:hAnsi="Times New Roman" w:cs="Times New Roman"/>
          <w:sz w:val="28"/>
          <w:szCs w:val="28"/>
        </w:rPr>
        <w:t>на   6</w:t>
      </w:r>
      <w:r w:rsidR="00130359"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631D1" w:rsidRDefault="008114C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3. Образцы </w:t>
      </w:r>
      <w:r w:rsidR="00501B06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>вывесок на 2 л. в 1 экз.</w:t>
      </w:r>
    </w:p>
    <w:p w:rsidR="008114C5" w:rsidRDefault="008114C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87A" w:rsidRDefault="00FA087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6E" w:rsidRDefault="006774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6E" w:rsidRDefault="006774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6E" w:rsidRDefault="006774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6E" w:rsidRDefault="006774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6E" w:rsidRDefault="006774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6E" w:rsidRDefault="0067746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0B645A" w:rsidRPr="000B645A" w:rsidRDefault="000B645A" w:rsidP="000B645A">
      <w:pPr>
        <w:pStyle w:val="western"/>
        <w:shd w:val="clear" w:color="auto" w:fill="FFFFFF"/>
        <w:spacing w:after="0" w:afterAutospacing="0"/>
        <w:jc w:val="center"/>
        <w:rPr>
          <w:sz w:val="28"/>
          <w:szCs w:val="28"/>
        </w:rPr>
      </w:pPr>
      <w:r w:rsidRPr="000B645A">
        <w:rPr>
          <w:b/>
          <w:bCs/>
          <w:sz w:val="28"/>
          <w:szCs w:val="28"/>
        </w:rPr>
        <w:t>ТЕХНИЧЕСКОЕ ЗАДАНИЕ</w:t>
      </w:r>
    </w:p>
    <w:p w:rsidR="000B645A" w:rsidRDefault="000B645A" w:rsidP="00C50CBE">
      <w:pPr>
        <w:pStyle w:val="TableParagraph"/>
        <w:jc w:val="center"/>
        <w:rPr>
          <w:sz w:val="28"/>
          <w:szCs w:val="28"/>
          <w:lang w:val="en-US"/>
        </w:rPr>
      </w:pPr>
      <w:r w:rsidRPr="00C50CBE">
        <w:rPr>
          <w:sz w:val="28"/>
          <w:szCs w:val="28"/>
        </w:rPr>
        <w:t>на поставку информационных вывесок</w:t>
      </w:r>
    </w:p>
    <w:p w:rsidR="002167F5" w:rsidRPr="002167F5" w:rsidRDefault="002167F5" w:rsidP="00C50CBE">
      <w:pPr>
        <w:pStyle w:val="TableParagraph"/>
        <w:jc w:val="center"/>
        <w:rPr>
          <w:sz w:val="28"/>
          <w:szCs w:val="28"/>
          <w:lang w:val="en-US"/>
        </w:rPr>
      </w:pPr>
    </w:p>
    <w:p w:rsidR="000B645A" w:rsidRPr="000B645A" w:rsidRDefault="000B645A" w:rsidP="000B645A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45A">
        <w:rPr>
          <w:rFonts w:ascii="Times New Roman" w:hAnsi="Times New Roman" w:cs="Times New Roman"/>
          <w:b/>
          <w:sz w:val="28"/>
          <w:szCs w:val="28"/>
        </w:rPr>
        <w:t>Требования к характеристикам Товара:</w:t>
      </w:r>
    </w:p>
    <w:tbl>
      <w:tblPr>
        <w:tblW w:w="92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8"/>
        <w:gridCol w:w="1931"/>
        <w:gridCol w:w="5482"/>
        <w:gridCol w:w="992"/>
      </w:tblGrid>
      <w:tr w:rsidR="000B645A" w:rsidRPr="00295872" w:rsidTr="000B645A">
        <w:tc>
          <w:tcPr>
            <w:tcW w:w="8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pStyle w:val="TableParagraph"/>
              <w:rPr>
                <w:b/>
              </w:rPr>
            </w:pPr>
            <w:r w:rsidRPr="000B645A">
              <w:rPr>
                <w:b/>
              </w:rPr>
              <w:t>№ </w:t>
            </w:r>
            <w:proofErr w:type="spellStart"/>
            <w:proofErr w:type="gramStart"/>
            <w:r w:rsidRPr="000B645A">
              <w:rPr>
                <w:b/>
              </w:rPr>
              <w:t>п</w:t>
            </w:r>
            <w:proofErr w:type="spellEnd"/>
            <w:proofErr w:type="gramEnd"/>
            <w:r w:rsidRPr="000B645A">
              <w:rPr>
                <w:b/>
              </w:rPr>
              <w:t>/</w:t>
            </w:r>
            <w:proofErr w:type="spellStart"/>
            <w:r w:rsidRPr="000B645A">
              <w:rPr>
                <w:b/>
              </w:rPr>
              <w:t>п</w:t>
            </w:r>
            <w:proofErr w:type="spellEnd"/>
          </w:p>
        </w:tc>
        <w:tc>
          <w:tcPr>
            <w:tcW w:w="74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C72338" w:rsidP="000B645A">
            <w:pPr>
              <w:tabs>
                <w:tab w:val="left" w:pos="4140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Информационные/</w:t>
            </w:r>
            <w:r w:rsidR="000B645A"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>фасадные вывески для оформления входной группы административного здания, цвет золото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pStyle w:val="TableParagraph"/>
              <w:rPr>
                <w:b/>
              </w:rPr>
            </w:pPr>
            <w:r w:rsidRPr="000B645A">
              <w:rPr>
                <w:b/>
              </w:rPr>
              <w:t>Кол-во (штук)</w:t>
            </w:r>
          </w:p>
        </w:tc>
      </w:tr>
      <w:tr w:rsidR="000B645A" w:rsidRPr="00295872" w:rsidTr="000B645A">
        <w:trPr>
          <w:trHeight w:val="545"/>
        </w:trPr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pStyle w:val="TableParagraph"/>
              <w:rPr>
                <w:b/>
              </w:rPr>
            </w:pPr>
            <w:r w:rsidRPr="000B645A">
              <w:rPr>
                <w:b/>
              </w:rPr>
              <w:t>Наименование</w:t>
            </w:r>
          </w:p>
          <w:p w:rsidR="000B645A" w:rsidRPr="000B645A" w:rsidRDefault="000B645A" w:rsidP="000B645A">
            <w:pPr>
              <w:pStyle w:val="TableParagraph"/>
              <w:rPr>
                <w:b/>
              </w:rPr>
            </w:pPr>
            <w:r w:rsidRPr="000B645A">
              <w:rPr>
                <w:b/>
              </w:rPr>
              <w:t>показателя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pStyle w:val="TableParagraph"/>
              <w:rPr>
                <w:b/>
              </w:rPr>
            </w:pPr>
            <w:r w:rsidRPr="000B645A">
              <w:rPr>
                <w:b/>
              </w:rPr>
              <w:t>Значение показателя</w:t>
            </w: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c>
          <w:tcPr>
            <w:tcW w:w="87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B2293F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B2293F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 xml:space="preserve">Код КТРУ: </w:t>
            </w:r>
          </w:p>
          <w:p w:rsidR="000B645A" w:rsidRPr="00B2293F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32.99.53.190-00000012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E40C13" w:rsidRDefault="000B645A" w:rsidP="000B645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0C13">
              <w:rPr>
                <w:rFonts w:ascii="Times New Roman" w:hAnsi="Times New Roman"/>
                <w:b/>
                <w:sz w:val="24"/>
                <w:szCs w:val="24"/>
              </w:rPr>
              <w:t xml:space="preserve">Стенд информационный 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 xml:space="preserve">Характеристики товара, работы, услуги:                               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Высота: ≥ 500  и  &lt; 550 миллиметров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Количество информационных карманов: 0 штука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Материал основы: алюминий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Тип стенда: Настенный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Ширина: ≥ 700  и  &lt; 750 миллиметров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B2293F" w:rsidRDefault="000B645A" w:rsidP="000B645A">
            <w:pPr>
              <w:spacing w:after="274" w:line="259" w:lineRule="atLeast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1</w:t>
            </w:r>
          </w:p>
          <w:p w:rsidR="000B645A" w:rsidRPr="000B645A" w:rsidRDefault="000B645A" w:rsidP="000B645A">
            <w:pPr>
              <w:spacing w:after="274" w:line="259" w:lineRule="atLeast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0B645A" w:rsidRPr="000B645A" w:rsidRDefault="000B645A" w:rsidP="000B645A">
            <w:pPr>
              <w:spacing w:after="274" w:line="259" w:lineRule="atLeast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92"/>
        </w:trPr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Размер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Ширина 700 мм, высота 500 мм</w:t>
            </w: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92"/>
        </w:trPr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Расположение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Расположение горизонтальное.</w:t>
            </w: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Материал основы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АКП (алюминиевая композитная панель), цвет золото зеркальное толщиной не менее 4-5 мм с загнутыми бортиками толщиной 25-30мм.</w:t>
            </w:r>
          </w:p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Устойчив</w:t>
            </w:r>
            <w:proofErr w:type="gramEnd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к перепадам температур, влажности, воздействию прямых солнечных лучей. </w:t>
            </w: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Форма таблички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E40C13" w:rsidRDefault="000B645A" w:rsidP="00337AB8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Прямоугольная</w:t>
            </w:r>
            <w:r w:rsidR="00337AB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</w:t>
            </w:r>
          </w:p>
          <w:p w:rsidR="00337AB8" w:rsidRPr="000B645A" w:rsidRDefault="00337AB8" w:rsidP="00337AB8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337AB8">
        <w:trPr>
          <w:trHeight w:val="380"/>
        </w:trPr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Основной фон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E40C13" w:rsidRDefault="00E40C13" w:rsidP="00337AB8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цвет золото</w:t>
            </w:r>
          </w:p>
          <w:p w:rsidR="00337AB8" w:rsidRPr="000B645A" w:rsidRDefault="00337AB8" w:rsidP="00337AB8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796"/>
        </w:trPr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Основной текст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Аппликация: пленка 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ORACAL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или эквивалент, цвет «черный»; (текст дополнительно согласовывается с заказчиком).</w:t>
            </w: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491"/>
        </w:trPr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Цветное изображение герба</w:t>
            </w:r>
            <w:r w:rsidR="0024001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*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города Красный Луч Луганской Народной Республики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Размещается по центру вывески в верхнем поле, согласно официальному описанию герба, выполненное на самоклеящейся пленке.</w:t>
            </w:r>
            <w:proofErr w:type="gramEnd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Способ печати: интерьерная печать. Высота изображения герба города Красный Луч Луганской Народной Республики должна составлять 1/4 высоты вывески.</w:t>
            </w: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491"/>
        </w:trPr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  <w:highlight w:val="yellow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Размер текста 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Default="000B645A" w:rsidP="00E40C13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Размещается по центру вывески в центральном и нижнем поле; высота текста должно составлять  3/4 высоты вывески;  шрифт текста: </w:t>
            </w:r>
            <w:proofErr w:type="spellStart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Times</w:t>
            </w:r>
            <w:proofErr w:type="spellEnd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New</w:t>
            </w:r>
            <w:proofErr w:type="spellEnd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Roman</w:t>
            </w:r>
            <w:proofErr w:type="spellEnd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или </w:t>
            </w:r>
            <w:proofErr w:type="spellStart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Century</w:t>
            </w:r>
            <w:proofErr w:type="spellEnd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Schoolbook</w:t>
            </w:r>
            <w:proofErr w:type="spellEnd"/>
          </w:p>
          <w:p w:rsidR="00D30C44" w:rsidRPr="00E40C13" w:rsidRDefault="00D30C44" w:rsidP="00E40C13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0B645A" w:rsidRPr="000B645A" w:rsidRDefault="000B645A" w:rsidP="000B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0B645A" w:rsidRPr="000B645A" w:rsidRDefault="000B645A" w:rsidP="000B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</w:p>
          <w:p w:rsidR="000B645A" w:rsidRPr="000B645A" w:rsidRDefault="000B645A" w:rsidP="000B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0B645A" w:rsidRPr="000B645A" w:rsidRDefault="000B645A" w:rsidP="000B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  <w:p w:rsidR="000B645A" w:rsidRPr="000B645A" w:rsidRDefault="000B645A" w:rsidP="000B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>ГОРОД КРАСНЫЙ ЛУЧ</w:t>
            </w:r>
          </w:p>
          <w:p w:rsidR="000B645A" w:rsidRPr="000B645A" w:rsidRDefault="000B645A" w:rsidP="000B645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>ЛУГАНСКОЙ НАРОДНОЙ РЕСПУБЛИКИ</w:t>
            </w: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939"/>
        </w:trPr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Защитное антивандальное покрытие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Полиэтилентерефталат не менее 0,5 мм, не более 0,7 мм, размером: высота 500 мм, ширина 700 мм</w:t>
            </w:r>
            <w:proofErr w:type="gramStart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  <w:proofErr w:type="gramEnd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(</w:t>
            </w:r>
            <w:proofErr w:type="gramStart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</w:t>
            </w:r>
            <w:proofErr w:type="gramEnd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огласовывается с заказчиком). </w:t>
            </w: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529"/>
        </w:trPr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Крепления на вывеске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Должен быть предусмотрен </w:t>
            </w: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скрытый монтаж вывески к стене не менее чем в 3 точках.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Дополнительная фурнитура для монтажа вывески на поверхность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В комплекте с универсальным набором крепежных элементов для различных видов поверхностей (мрамор, кирпич, бетон, дерево).</w:t>
            </w:r>
          </w:p>
          <w:p w:rsidR="000B645A" w:rsidRPr="000B645A" w:rsidRDefault="000B645A" w:rsidP="000B645A">
            <w:pPr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Количество крепежных элементов зависит от размера и формы вывески.</w:t>
            </w:r>
          </w:p>
          <w:p w:rsidR="000B645A" w:rsidRPr="000B645A" w:rsidRDefault="000B645A" w:rsidP="000B645A">
            <w:pPr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Место крепления закрывается универсальной заглушкой.</w:t>
            </w:r>
          </w:p>
        </w:tc>
        <w:tc>
          <w:tcPr>
            <w:tcW w:w="99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B2293F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B2293F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 xml:space="preserve">Код КТРУ: </w:t>
            </w:r>
          </w:p>
          <w:p w:rsidR="000B645A" w:rsidRPr="00B2293F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32.99.53.190-00000012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E40C13" w:rsidRDefault="000B645A" w:rsidP="000B645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E40C13">
              <w:rPr>
                <w:rFonts w:ascii="Times New Roman" w:hAnsi="Times New Roman"/>
                <w:b/>
                <w:sz w:val="24"/>
                <w:szCs w:val="24"/>
              </w:rPr>
              <w:t>Стенд информационный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 xml:space="preserve">Характеристики товара, работы, услуги:                               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Высота: ≥ 500  и  &lt; 550 миллиметров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Количество информационных карманов: 0 штука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Материал основы: алюминий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Тип стенда: Настенный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Ширина: ≥ 700  и  &lt; 750 миллиметров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B2293F" w:rsidRDefault="000B645A" w:rsidP="000B645A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1</w:t>
            </w: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Размер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Ширина 700 мм, высота 500 мм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Расположение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Расположение горизонтальное.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Материал основы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АКП (алюминиевая композитная панель), цвет золото зеркальное толщиной не менее 4-5 мм с загнутыми бортиками толщиной 25-30 мм.</w:t>
            </w:r>
          </w:p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Устойчив</w:t>
            </w:r>
            <w:proofErr w:type="gramEnd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к перепадам температур, влажности, воздействию прямых солнечных лучей.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Форма таблички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Прямоугольная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Основной фон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цв</w:t>
            </w:r>
            <w:r w:rsid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ет золото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Основной текст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D30C44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Аппликация: пленка 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ORACAL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или эквивалент, цвет «черный»; (текст дополнительно согласовывается с заказчиком).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Цветное изображение герба</w:t>
            </w:r>
            <w:r w:rsidR="00240017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*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города Красный Луч Луганской Народной Республики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Размещается по центру вывески в верхнем поле, согласно официальному описанию герба, выполненное на самоклеящейся пленке.</w:t>
            </w:r>
            <w:proofErr w:type="gramEnd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Способ печати: интерьерная печать. Высота изображения герба города Красный Луч Луганской Народной Республики должна составлять 1/4 высоты вывески.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  <w:highlight w:val="yellow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Размер текста 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Default="000B645A" w:rsidP="00E40C13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Размещается по центру вывески в центральном и нижнем поле; высота текста должно составлять  3/4 высоты вывески;  шрифт текста:  </w:t>
            </w:r>
            <w:proofErr w:type="spellStart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Times</w:t>
            </w:r>
            <w:proofErr w:type="spellEnd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New</w:t>
            </w:r>
            <w:proofErr w:type="spellEnd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Roman</w:t>
            </w:r>
            <w:proofErr w:type="spellEnd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 или  </w:t>
            </w:r>
            <w:proofErr w:type="spellStart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Century</w:t>
            </w:r>
            <w:proofErr w:type="spellEnd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E40C1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Schoolbook</w:t>
            </w:r>
            <w:proofErr w:type="spellEnd"/>
          </w:p>
          <w:p w:rsidR="000B645A" w:rsidRPr="000B645A" w:rsidRDefault="000B645A" w:rsidP="000B645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45A">
              <w:rPr>
                <w:rFonts w:ascii="Times New Roman" w:hAnsi="Times New Roman"/>
                <w:b/>
                <w:sz w:val="24"/>
                <w:szCs w:val="24"/>
              </w:rPr>
              <w:t>СОВЕТ</w:t>
            </w:r>
          </w:p>
          <w:p w:rsidR="000B645A" w:rsidRPr="000B645A" w:rsidRDefault="000B645A" w:rsidP="000B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</w:p>
          <w:p w:rsidR="000B645A" w:rsidRPr="000B645A" w:rsidRDefault="000B645A" w:rsidP="000B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0B645A" w:rsidRPr="000B645A" w:rsidRDefault="000B645A" w:rsidP="000B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ОКРУГ</w:t>
            </w:r>
          </w:p>
          <w:p w:rsidR="000B645A" w:rsidRPr="000B645A" w:rsidRDefault="000B645A" w:rsidP="000B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>ГОРОД КРАСНЫЙ ЛУЧ</w:t>
            </w:r>
          </w:p>
          <w:p w:rsidR="000B645A" w:rsidRPr="000B645A" w:rsidRDefault="000B645A" w:rsidP="000B645A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b/>
                <w:sz w:val="24"/>
                <w:szCs w:val="24"/>
              </w:rPr>
              <w:t>ЛУГАНСКОЙ НАРОДНОЙ РЕСПУБЛИКИ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Защитное антивандальное покрытие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Полиэтилентерефталат не менее 0,5 мм, не более 0,7 мм, размером: высота 500 мм, ширина 700 мм</w:t>
            </w:r>
            <w:proofErr w:type="gramStart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  <w:proofErr w:type="gramEnd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(</w:t>
            </w:r>
            <w:proofErr w:type="gramStart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</w:t>
            </w:r>
            <w:proofErr w:type="gramEnd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огласовывается с заказчиком). 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0B645A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Крепления на вывеске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Должен быть предусмотрен </w:t>
            </w: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скрытый монтаж вывески к стене не менее чем в 3 точках.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Наличие в количестве не менее 3 шт.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B925A9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Дополнительная фурнитура для монтажа вывески на поверхность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В комплекте с универсальным набором крепежных элементов для различных видов поверхностей (мрамор, кирпич, бетон, дерево).</w:t>
            </w:r>
          </w:p>
          <w:p w:rsidR="000B645A" w:rsidRPr="000B645A" w:rsidRDefault="000B645A" w:rsidP="000B645A">
            <w:pPr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Количество крепежных элементов зависит от размера и формы вывески.</w:t>
            </w:r>
          </w:p>
          <w:p w:rsidR="000B645A" w:rsidRPr="000B645A" w:rsidRDefault="000B645A" w:rsidP="000B645A">
            <w:pPr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Место крепления закрывается универсальной заглушкой.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B925A9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B645A" w:rsidRPr="00B2293F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B2293F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Код КТРУ:</w:t>
            </w:r>
          </w:p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32.99.53.190-00000014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55218B" w:rsidRDefault="000B645A" w:rsidP="000B645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55218B">
              <w:rPr>
                <w:rFonts w:ascii="Times New Roman" w:hAnsi="Times New Roman"/>
                <w:b/>
                <w:sz w:val="24"/>
                <w:szCs w:val="24"/>
              </w:rPr>
              <w:t>Стенд информационный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 xml:space="preserve">Характеристики товара, работы, услуги:                               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 xml:space="preserve">Высота: </w:t>
            </w:r>
            <w:r w:rsidR="00543ECB" w:rsidRPr="00543ECB">
              <w:rPr>
                <w:rFonts w:ascii="Times New Roman" w:hAnsi="Times New Roman"/>
                <w:sz w:val="24"/>
                <w:szCs w:val="24"/>
              </w:rPr>
              <w:t>≥ 550  и  &lt; 600</w:t>
            </w:r>
            <w:r w:rsidR="00543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45A">
              <w:rPr>
                <w:rFonts w:ascii="Times New Roman" w:hAnsi="Times New Roman"/>
                <w:sz w:val="24"/>
                <w:szCs w:val="24"/>
              </w:rPr>
              <w:t>миллиметров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Количество информационных карманов: 0 штука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Материал основы: пластик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Тип стенда: Настенный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 xml:space="preserve">Ширина: ≥ 500  и  &lt; 550 миллиметров 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B645A" w:rsidRPr="00B2293F" w:rsidRDefault="000B645A" w:rsidP="000B645A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B2293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1</w:t>
            </w:r>
          </w:p>
        </w:tc>
      </w:tr>
      <w:tr w:rsidR="000B645A" w:rsidRPr="00295872" w:rsidTr="00B925A9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Размер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Ширина 500 мм, высота 565-570 мм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B925A9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Расположение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Расположение вертикальное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B925A9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Материал основы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Пластик ПВХ толщиной 3</w:t>
            </w:r>
            <w:r w:rsidR="00337AB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-4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мм, цвет золото зеркальное с загнутыми бортиками толщиной 15-20 мм. </w:t>
            </w:r>
          </w:p>
          <w:p w:rsidR="00D30C44" w:rsidRPr="000B645A" w:rsidRDefault="00D30C44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gramStart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Устойчив</w:t>
            </w:r>
            <w:proofErr w:type="gramEnd"/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к перепадам температур, влажности, воздействию прямых солнечных лучей.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B925A9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Форма таблички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Прямоугольная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B925A9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Основной фон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82456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цвет золото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B925A9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Основной текст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Аппликация: пленка 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>ORACAL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или эквивалент, цвет «черный»; (текст дополнительно согласовывается с заказчиком).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B925A9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  <w:highlight w:val="yellow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Размер текста 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 xml:space="preserve">Размещается по центру вывески;  </w:t>
            </w:r>
          </w:p>
          <w:p w:rsidR="000B645A" w:rsidRPr="000B645A" w:rsidRDefault="000B645A" w:rsidP="000B645A">
            <w:pPr>
              <w:pStyle w:val="a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45A">
              <w:rPr>
                <w:rFonts w:ascii="Times New Roman" w:hAnsi="Times New Roman"/>
                <w:sz w:val="24"/>
                <w:szCs w:val="24"/>
              </w:rPr>
              <w:t>шрифт текста</w:t>
            </w:r>
            <w:r w:rsidRPr="00543EC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43ECB">
              <w:rPr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Pr="00543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CB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543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CB"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 w:rsidRPr="00543ECB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0B645A">
              <w:rPr>
                <w:rFonts w:ascii="Times New Roman" w:hAnsi="Times New Roman"/>
                <w:sz w:val="24"/>
                <w:szCs w:val="24"/>
                <w:lang w:val="en-US"/>
              </w:rPr>
              <w:t>Century</w:t>
            </w:r>
            <w:r w:rsidRPr="000B6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45A">
              <w:rPr>
                <w:rFonts w:ascii="Times New Roman" w:hAnsi="Times New Roman"/>
                <w:sz w:val="24"/>
                <w:szCs w:val="24"/>
                <w:lang w:val="en-US"/>
              </w:rPr>
              <w:t>Schoolbook</w:t>
            </w:r>
          </w:p>
          <w:p w:rsidR="000B645A" w:rsidRPr="00543ECB" w:rsidRDefault="000B645A" w:rsidP="000B6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B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  <w:p w:rsidR="000B645A" w:rsidRPr="00543ECB" w:rsidRDefault="000B645A" w:rsidP="000B645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ПОНЕДЕЛЬНИК-ЧЕТВЕРГ:</w:t>
            </w:r>
          </w:p>
          <w:p w:rsidR="000B645A" w:rsidRPr="00543ECB" w:rsidRDefault="000B645A" w:rsidP="000B645A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B">
              <w:rPr>
                <w:rFonts w:ascii="Times New Roman" w:hAnsi="Times New Roman" w:cs="Times New Roman"/>
                <w:b/>
                <w:sz w:val="24"/>
                <w:szCs w:val="24"/>
              </w:rPr>
              <w:t>с 9.00      до   18.00</w:t>
            </w:r>
          </w:p>
          <w:p w:rsidR="000B645A" w:rsidRPr="00543ECB" w:rsidRDefault="000B645A" w:rsidP="000B645A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:rsidR="000B645A" w:rsidRPr="00543ECB" w:rsidRDefault="000B645A" w:rsidP="000B645A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B">
              <w:rPr>
                <w:rFonts w:ascii="Times New Roman" w:hAnsi="Times New Roman" w:cs="Times New Roman"/>
                <w:b/>
                <w:sz w:val="24"/>
                <w:szCs w:val="24"/>
              </w:rPr>
              <w:t>с  13.00  до   13.45</w:t>
            </w:r>
          </w:p>
          <w:p w:rsidR="000B645A" w:rsidRPr="00543ECB" w:rsidRDefault="000B645A" w:rsidP="000B645A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ПЯТНИЦА:</w:t>
            </w:r>
          </w:p>
          <w:p w:rsidR="000B645A" w:rsidRPr="00543ECB" w:rsidRDefault="000B645A" w:rsidP="000B645A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B">
              <w:rPr>
                <w:rFonts w:ascii="Times New Roman" w:hAnsi="Times New Roman" w:cs="Times New Roman"/>
                <w:b/>
                <w:sz w:val="24"/>
                <w:szCs w:val="24"/>
              </w:rPr>
              <w:t>с   9.00   до   16.45</w:t>
            </w:r>
          </w:p>
          <w:p w:rsidR="000B645A" w:rsidRPr="00543ECB" w:rsidRDefault="000B645A" w:rsidP="000B645A">
            <w:pPr>
              <w:tabs>
                <w:tab w:val="left" w:pos="1276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B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:rsidR="000B645A" w:rsidRPr="000B645A" w:rsidRDefault="000B645A" w:rsidP="000B645A">
            <w:pPr>
              <w:tabs>
                <w:tab w:val="left" w:pos="1276"/>
                <w:tab w:val="left" w:pos="5760"/>
              </w:tabs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highlight w:val="yellow"/>
              </w:rPr>
            </w:pPr>
            <w:r w:rsidRPr="00543ECB">
              <w:rPr>
                <w:rFonts w:ascii="Times New Roman" w:hAnsi="Times New Roman" w:cs="Times New Roman"/>
                <w:b/>
                <w:sz w:val="24"/>
                <w:szCs w:val="24"/>
              </w:rPr>
              <w:t>с  13.00  до  13.45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B925A9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Защитное антивандальное покрытие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ДА</w:t>
            </w:r>
          </w:p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(согласовывается с заказчиком).</w:t>
            </w: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543ECB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Крепления на вывеске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Должен быть предусмотрен </w:t>
            </w: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скрытый монтаж вывески к стене не менее чем в 4 точках.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0B645A" w:rsidRPr="00295872" w:rsidTr="00543ECB">
        <w:trPr>
          <w:trHeight w:val="247"/>
        </w:trPr>
        <w:tc>
          <w:tcPr>
            <w:tcW w:w="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645A" w:rsidRPr="000B645A" w:rsidRDefault="000B645A" w:rsidP="000B645A">
            <w:pPr>
              <w:spacing w:after="144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Дополнительная фурнитура для монтажа вывески на поверхность</w:t>
            </w:r>
          </w:p>
        </w:tc>
        <w:tc>
          <w:tcPr>
            <w:tcW w:w="5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B645A" w:rsidRPr="000B645A" w:rsidRDefault="000B645A" w:rsidP="000B645A">
            <w:pPr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В комплекте с универсальным набором крепежных элементов для различных видов поверхностей (кирпич, бетон, дерево).</w:t>
            </w:r>
          </w:p>
          <w:p w:rsidR="000B645A" w:rsidRPr="000B645A" w:rsidRDefault="000B645A" w:rsidP="000B645A">
            <w:pPr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Количество крепежных элементов зависит от размера и формы вывески.</w:t>
            </w:r>
          </w:p>
          <w:p w:rsidR="000B645A" w:rsidRPr="000B645A" w:rsidRDefault="000B645A" w:rsidP="000B645A">
            <w:pPr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45A">
              <w:rPr>
                <w:rFonts w:ascii="Times New Roman" w:hAnsi="Times New Roman" w:cs="Times New Roman"/>
                <w:sz w:val="24"/>
                <w:szCs w:val="24"/>
              </w:rPr>
              <w:t>Место крепления закрывается универсальной заглушкой.</w:t>
            </w: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0B645A" w:rsidRPr="000B645A" w:rsidRDefault="000B645A" w:rsidP="000B645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543ECB" w:rsidRPr="00295872" w:rsidTr="00057E74">
        <w:trPr>
          <w:trHeight w:val="247"/>
        </w:trPr>
        <w:tc>
          <w:tcPr>
            <w:tcW w:w="829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43ECB" w:rsidRPr="00543ECB" w:rsidRDefault="00543ECB" w:rsidP="00543ECB">
            <w:pPr>
              <w:spacing w:line="259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C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3ECB" w:rsidRPr="00543ECB" w:rsidRDefault="00543ECB" w:rsidP="00543ECB">
            <w:pPr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3</w:t>
            </w:r>
          </w:p>
        </w:tc>
      </w:tr>
    </w:tbl>
    <w:p w:rsidR="000B645A" w:rsidRDefault="000B645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645A" w:rsidRDefault="000B645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A39" w:rsidRDefault="00FC7A3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A49" w:rsidRDefault="00F47986" w:rsidP="00A01A4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 xml:space="preserve">*- </w:t>
      </w:r>
      <w:r w:rsidR="00A01A49" w:rsidRPr="00A01A49">
        <w:rPr>
          <w:rFonts w:ascii="Times New Roman" w:hAnsi="Times New Roman" w:cs="Times New Roman"/>
          <w:bCs/>
          <w:sz w:val="28"/>
          <w:szCs w:val="28"/>
        </w:rPr>
        <w:t>ГЕРБ цветной (</w:t>
      </w:r>
      <w:proofErr w:type="gramStart"/>
      <w:r w:rsidR="00A01A49" w:rsidRPr="00A01A49">
        <w:rPr>
          <w:rFonts w:ascii="Times New Roman" w:hAnsi="Times New Roman" w:cs="Times New Roman"/>
          <w:bCs/>
          <w:sz w:val="28"/>
          <w:szCs w:val="28"/>
        </w:rPr>
        <w:t>согласно описания</w:t>
      </w:r>
      <w:proofErr w:type="gramEnd"/>
      <w:r w:rsidR="00A01A49" w:rsidRPr="00A01A49">
        <w:rPr>
          <w:rFonts w:ascii="Times New Roman" w:hAnsi="Times New Roman" w:cs="Times New Roman"/>
          <w:bCs/>
          <w:sz w:val="28"/>
          <w:szCs w:val="28"/>
        </w:rPr>
        <w:t>, утвержденного Положением,  принятым решением Х заседания I созыва Совета городского округа муниципальное образование городской округ город Красный Луч  Луганской Народной Республики от 26.01.2024г №5</w:t>
      </w:r>
      <w:r w:rsidR="00A01A49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5052DC" w:rsidRPr="00F02090" w:rsidRDefault="005052DC" w:rsidP="005052DC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02090">
        <w:rPr>
          <w:rFonts w:ascii="Times New Roman" w:hAnsi="Times New Roman"/>
          <w:sz w:val="28"/>
          <w:szCs w:val="28"/>
          <w:u w:val="single"/>
        </w:rPr>
        <w:t>Геральдическое описание герба городского округа гласит:</w:t>
      </w:r>
    </w:p>
    <w:p w:rsidR="005052DC" w:rsidRPr="00F02090" w:rsidRDefault="005052DC" w:rsidP="005052D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«В червленом поле поверх вписанного серебряного солнца без диска в виде прямых расширяющихся к краям щита лучей – золотой обернувшийся орел с воздетыми крыльями, сопровождаемый внизу черной островерхой горой с золотыми, сужающимися к вершине, склонами».</w:t>
      </w:r>
    </w:p>
    <w:p w:rsidR="005052DC" w:rsidRDefault="005052DC" w:rsidP="005052DC">
      <w:pPr>
        <w:pStyle w:val="ae"/>
        <w:ind w:firstLine="708"/>
        <w:rPr>
          <w:rFonts w:ascii="Times New Roman" w:hAnsi="Times New Roman"/>
          <w:sz w:val="26"/>
          <w:szCs w:val="26"/>
        </w:rPr>
      </w:pPr>
    </w:p>
    <w:p w:rsidR="005052DC" w:rsidRDefault="005052DC" w:rsidP="005052DC">
      <w:pPr>
        <w:pStyle w:val="ae"/>
        <w:ind w:firstLine="708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085602" cy="2622331"/>
            <wp:effectExtent l="19050" t="0" r="0" b="0"/>
            <wp:docPr id="2" name="Рисунок 1" descr="C:\Users\Zakupki 2\Desktop\krasnyy_luch_go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Zakupki 2\Desktop\krasnyy_luch_go_co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85" cy="262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2DC" w:rsidRPr="009E271F" w:rsidRDefault="005052DC" w:rsidP="005052DC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71F">
        <w:rPr>
          <w:rFonts w:ascii="Times New Roman" w:hAnsi="Times New Roman"/>
          <w:bCs/>
          <w:sz w:val="28"/>
          <w:szCs w:val="28"/>
        </w:rPr>
        <w:t xml:space="preserve">Обратить внимание: гора двух цветов - </w:t>
      </w:r>
      <w:proofErr w:type="gramStart"/>
      <w:r w:rsidRPr="009E271F">
        <w:rPr>
          <w:rFonts w:ascii="Times New Roman" w:hAnsi="Times New Roman"/>
          <w:bCs/>
          <w:sz w:val="28"/>
          <w:szCs w:val="28"/>
        </w:rPr>
        <w:t>черный</w:t>
      </w:r>
      <w:proofErr w:type="gramEnd"/>
      <w:r w:rsidRPr="009E271F">
        <w:rPr>
          <w:rFonts w:ascii="Times New Roman" w:hAnsi="Times New Roman"/>
          <w:bCs/>
          <w:sz w:val="28"/>
          <w:szCs w:val="28"/>
        </w:rPr>
        <w:t xml:space="preserve"> и темно-серый.</w:t>
      </w:r>
    </w:p>
    <w:p w:rsidR="005052DC" w:rsidRDefault="005052DC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B97744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E55026" w:rsidRPr="00E55026" w:rsidRDefault="00E55026" w:rsidP="00E5502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026">
        <w:rPr>
          <w:rFonts w:ascii="Times New Roman" w:hAnsi="Times New Roman" w:cs="Times New Roman"/>
          <w:sz w:val="28"/>
          <w:szCs w:val="28"/>
        </w:rPr>
        <w:t>Требования к упаковке и Товару:</w:t>
      </w:r>
    </w:p>
    <w:p w:rsidR="00E55026" w:rsidRDefault="00E55026" w:rsidP="00E550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026">
        <w:rPr>
          <w:rFonts w:ascii="Times New Roman" w:hAnsi="Times New Roman" w:cs="Times New Roman"/>
          <w:bCs/>
          <w:sz w:val="28"/>
          <w:szCs w:val="28"/>
        </w:rPr>
        <w:t>Каждая единица Товара (вывеска) должна быть индивидуально  упакована  (</w:t>
      </w:r>
      <w:proofErr w:type="spellStart"/>
      <w:r w:rsidRPr="00E55026">
        <w:rPr>
          <w:rFonts w:ascii="Times New Roman" w:hAnsi="Times New Roman" w:cs="Times New Roman"/>
          <w:bCs/>
          <w:sz w:val="28"/>
          <w:szCs w:val="28"/>
        </w:rPr>
        <w:t>Стрейч-пленка</w:t>
      </w:r>
      <w:proofErr w:type="spellEnd"/>
      <w:r w:rsidRPr="00E55026">
        <w:rPr>
          <w:rFonts w:ascii="Times New Roman" w:hAnsi="Times New Roman" w:cs="Times New Roman"/>
          <w:bCs/>
          <w:sz w:val="28"/>
          <w:szCs w:val="28"/>
        </w:rPr>
        <w:t xml:space="preserve"> + воздушно-пупырчатая пленка) для обеспечения сохранности Товара при его транспортировке и хранении. </w:t>
      </w:r>
      <w:proofErr w:type="gramStart"/>
      <w:r w:rsidRPr="00E55026">
        <w:rPr>
          <w:rFonts w:ascii="Times New Roman" w:hAnsi="Times New Roman" w:cs="Times New Roman"/>
          <w:bCs/>
          <w:sz w:val="28"/>
          <w:szCs w:val="28"/>
        </w:rPr>
        <w:t>Не допустимо наличие</w:t>
      </w:r>
      <w:proofErr w:type="gramEnd"/>
      <w:r w:rsidRPr="00E55026">
        <w:rPr>
          <w:rFonts w:ascii="Times New Roman" w:hAnsi="Times New Roman" w:cs="Times New Roman"/>
          <w:bCs/>
          <w:sz w:val="28"/>
          <w:szCs w:val="28"/>
        </w:rPr>
        <w:t xml:space="preserve"> внешних повреждений упаковки, порезов, вмятин, смятых краев. На товаре не должно быть отматывания, </w:t>
      </w:r>
      <w:proofErr w:type="spellStart"/>
      <w:r w:rsidRPr="00E55026">
        <w:rPr>
          <w:rFonts w:ascii="Times New Roman" w:hAnsi="Times New Roman" w:cs="Times New Roman"/>
          <w:bCs/>
          <w:sz w:val="28"/>
          <w:szCs w:val="28"/>
        </w:rPr>
        <w:t>непропечатки</w:t>
      </w:r>
      <w:proofErr w:type="spellEnd"/>
      <w:r w:rsidRPr="00E55026">
        <w:rPr>
          <w:rFonts w:ascii="Times New Roman" w:hAnsi="Times New Roman" w:cs="Times New Roman"/>
          <w:bCs/>
          <w:sz w:val="28"/>
          <w:szCs w:val="28"/>
        </w:rPr>
        <w:t xml:space="preserve"> (потеря элементов изображения), смазывания краски, </w:t>
      </w:r>
      <w:proofErr w:type="spellStart"/>
      <w:r w:rsidRPr="00E55026">
        <w:rPr>
          <w:rFonts w:ascii="Times New Roman" w:hAnsi="Times New Roman" w:cs="Times New Roman"/>
          <w:bCs/>
          <w:sz w:val="28"/>
          <w:szCs w:val="28"/>
        </w:rPr>
        <w:t>тенения</w:t>
      </w:r>
      <w:proofErr w:type="spellEnd"/>
      <w:r w:rsidRPr="00E5502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55026">
        <w:rPr>
          <w:rFonts w:ascii="Times New Roman" w:hAnsi="Times New Roman" w:cs="Times New Roman"/>
          <w:bCs/>
          <w:sz w:val="28"/>
          <w:szCs w:val="28"/>
        </w:rPr>
        <w:t>полошения</w:t>
      </w:r>
      <w:proofErr w:type="spellEnd"/>
      <w:r w:rsidRPr="00E55026">
        <w:rPr>
          <w:rFonts w:ascii="Times New Roman" w:hAnsi="Times New Roman" w:cs="Times New Roman"/>
          <w:bCs/>
          <w:sz w:val="28"/>
          <w:szCs w:val="28"/>
        </w:rPr>
        <w:t>, масляных пятен, следов рук и других загрязнений, разрывов, трещин, морщин, складок, загнутых углов и кромок. Обрезы должны быть гладкими и чистыми. Экземпляры не должны иметь механических повреждений (рваных и</w:t>
      </w:r>
      <w:r w:rsidR="008B05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5026">
        <w:rPr>
          <w:rFonts w:ascii="Times New Roman" w:hAnsi="Times New Roman" w:cs="Times New Roman"/>
          <w:bCs/>
          <w:sz w:val="28"/>
          <w:szCs w:val="28"/>
        </w:rPr>
        <w:t>(или) грязных).</w:t>
      </w:r>
    </w:p>
    <w:p w:rsidR="0028057E" w:rsidRDefault="0028057E" w:rsidP="00E5502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026" w:rsidRPr="00E55026" w:rsidRDefault="00E55026" w:rsidP="00E5502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5026">
        <w:rPr>
          <w:rFonts w:ascii="Times New Roman" w:hAnsi="Times New Roman" w:cs="Times New Roman"/>
          <w:bCs/>
          <w:sz w:val="28"/>
          <w:szCs w:val="28"/>
        </w:rPr>
        <w:lastRenderedPageBreak/>
        <w:t>Электронные макеты информационных табличек  перед изготовлением предоставляются Заказчику для утверждения.</w:t>
      </w:r>
    </w:p>
    <w:p w:rsidR="00A80E70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0BAF" w:rsidRDefault="00460BAF" w:rsidP="00460BAF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 w:rsidRPr="00FB5BFF"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</w:t>
      </w:r>
      <w:r>
        <w:rPr>
          <w:rFonts w:ascii="Times New Roman" w:hAnsi="Times New Roman" w:cs="Times New Roman"/>
          <w:sz w:val="28"/>
          <w:szCs w:val="28"/>
        </w:rPr>
        <w:t xml:space="preserve">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 w:rsidRPr="00FB5BFF">
        <w:rPr>
          <w:rFonts w:ascii="Times New Roman" w:hAnsi="Times New Roman" w:cs="Times New Roman"/>
          <w:sz w:val="28"/>
          <w:szCs w:val="28"/>
        </w:rPr>
        <w:t xml:space="preserve">ул. Коммунистическая,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FB5BFF">
        <w:rPr>
          <w:rFonts w:ascii="Times New Roman" w:hAnsi="Times New Roman" w:cs="Times New Roman"/>
          <w:sz w:val="28"/>
          <w:szCs w:val="28"/>
        </w:rPr>
        <w:t>33</w:t>
      </w:r>
    </w:p>
    <w:p w:rsidR="009519C4" w:rsidRPr="00E55026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BA3387" w:rsidRPr="00E5502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55026" w:rsidRPr="00E55026">
        <w:rPr>
          <w:rFonts w:ascii="Times New Roman" w:hAnsi="Times New Roman" w:cs="Times New Roman"/>
          <w:sz w:val="28"/>
          <w:szCs w:val="28"/>
        </w:rPr>
        <w:t>15 дней</w:t>
      </w:r>
      <w:r w:rsidR="00BA3387" w:rsidRPr="00E55026">
        <w:rPr>
          <w:rFonts w:ascii="Times New Roman" w:hAnsi="Times New Roman" w:cs="Times New Roman"/>
          <w:sz w:val="28"/>
          <w:szCs w:val="28"/>
        </w:rPr>
        <w:t xml:space="preserve"> с момента подписания контракта</w:t>
      </w:r>
      <w:r w:rsidR="00EE5808" w:rsidRPr="00E55026">
        <w:rPr>
          <w:rFonts w:ascii="Times New Roman" w:hAnsi="Times New Roman" w:cs="Times New Roman"/>
          <w:sz w:val="28"/>
          <w:szCs w:val="28"/>
        </w:rPr>
        <w:t>.</w:t>
      </w:r>
    </w:p>
    <w:p w:rsidR="00E905BE" w:rsidRPr="00E905BE" w:rsidRDefault="009519C4" w:rsidP="00095063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F0B59" w:rsidRPr="00183275">
        <w:rPr>
          <w:rFonts w:ascii="Times New Roman" w:hAnsi="Times New Roman" w:cs="Times New Roman"/>
          <w:sz w:val="28"/>
          <w:szCs w:val="28"/>
        </w:rPr>
        <w:t>поставляемый товар доставляется силами и транспортом поставщика. Поставщик обеспечивает своевременн</w:t>
      </w:r>
      <w:r w:rsidR="00B318E6">
        <w:rPr>
          <w:rFonts w:ascii="Times New Roman" w:hAnsi="Times New Roman" w:cs="Times New Roman"/>
          <w:sz w:val="28"/>
          <w:szCs w:val="28"/>
        </w:rPr>
        <w:t>ую</w:t>
      </w:r>
      <w:r w:rsidR="00EF0B59" w:rsidRPr="00183275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B318E6">
        <w:rPr>
          <w:rFonts w:ascii="Times New Roman" w:hAnsi="Times New Roman" w:cs="Times New Roman"/>
          <w:sz w:val="28"/>
          <w:szCs w:val="28"/>
        </w:rPr>
        <w:t>енную</w:t>
      </w:r>
      <w:r w:rsidR="00EF0B59" w:rsidRPr="00183275"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B318E6">
        <w:rPr>
          <w:rFonts w:ascii="Times New Roman" w:hAnsi="Times New Roman" w:cs="Times New Roman"/>
          <w:sz w:val="28"/>
          <w:szCs w:val="28"/>
        </w:rPr>
        <w:t>ку</w:t>
      </w:r>
      <w:r w:rsidR="00EF0B59" w:rsidRPr="00183275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EF0B59">
        <w:rPr>
          <w:rFonts w:ascii="Times New Roman" w:hAnsi="Times New Roman" w:cs="Times New Roman"/>
          <w:sz w:val="28"/>
          <w:szCs w:val="28"/>
        </w:rPr>
        <w:t>.</w:t>
      </w:r>
      <w:r w:rsidR="00EF0B59" w:rsidRPr="00183275">
        <w:rPr>
          <w:rFonts w:ascii="Times New Roman" w:hAnsi="Times New Roman" w:cs="Times New Roman"/>
          <w:sz w:val="26"/>
          <w:szCs w:val="26"/>
        </w:rPr>
        <w:t xml:space="preserve"> </w:t>
      </w:r>
      <w:r w:rsidR="00B318E6" w:rsidRPr="00B318E6"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</w:t>
      </w:r>
      <w:r w:rsidR="00EF0B59">
        <w:rPr>
          <w:rFonts w:ascii="Times New Roman" w:hAnsi="Times New Roman" w:cs="Times New Roman"/>
          <w:sz w:val="28"/>
          <w:szCs w:val="28"/>
        </w:rPr>
        <w:t>.</w:t>
      </w:r>
    </w:p>
    <w:p w:rsidR="00E905BE" w:rsidRPr="00EF0B59" w:rsidRDefault="009519C4" w:rsidP="00EF0B59">
      <w:pPr>
        <w:pStyle w:val="ab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0B59">
        <w:rPr>
          <w:rFonts w:ascii="Times New Roman" w:hAnsi="Times New Roman"/>
          <w:sz w:val="28"/>
          <w:szCs w:val="28"/>
        </w:rPr>
        <w:t xml:space="preserve">Безопасность </w:t>
      </w:r>
      <w:r w:rsidRPr="00EF0B59">
        <w:rPr>
          <w:rFonts w:ascii="Times New Roman" w:hAnsi="Times New Roman"/>
          <w:sz w:val="28"/>
          <w:szCs w:val="28"/>
          <w:u w:val="single"/>
        </w:rPr>
        <w:t>товара</w:t>
      </w:r>
      <w:r w:rsidRPr="00EF0B59">
        <w:rPr>
          <w:rFonts w:ascii="Times New Roman" w:hAnsi="Times New Roman"/>
          <w:sz w:val="28"/>
          <w:szCs w:val="28"/>
        </w:rPr>
        <w:t xml:space="preserve">, работ, услуг: </w:t>
      </w:r>
      <w:r w:rsidR="00B318E6" w:rsidRPr="00B318E6">
        <w:rPr>
          <w:rFonts w:ascii="Times New Roman" w:eastAsia="Times New Roman" w:hAnsi="Times New Roman" w:cs="Times New Roman"/>
          <w:sz w:val="28"/>
          <w:szCs w:val="28"/>
        </w:rPr>
        <w:t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</w:t>
      </w:r>
    </w:p>
    <w:p w:rsidR="00A85290" w:rsidRDefault="00C04792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095063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095063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в течение 10 банковских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B318E6" w:rsidRDefault="009519C4" w:rsidP="00095063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B318E6">
        <w:rPr>
          <w:rFonts w:ascii="Times New Roman" w:hAnsi="Times New Roman" w:cs="Times New Roman"/>
          <w:sz w:val="28"/>
          <w:szCs w:val="28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B318E6" w:rsidRPr="00E55026" w:rsidRDefault="00B318E6" w:rsidP="00E55026">
      <w:pPr>
        <w:tabs>
          <w:tab w:val="left" w:pos="360"/>
          <w:tab w:val="num" w:pos="1276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B318E6">
        <w:rPr>
          <w:rFonts w:ascii="Times New Roman" w:hAnsi="Times New Roman" w:cs="Times New Roman"/>
          <w:sz w:val="28"/>
          <w:szCs w:val="28"/>
        </w:rPr>
        <w:t xml:space="preserve">Поставляемый товар должен быть новым, не бывшим в эксплуатации, </w:t>
      </w:r>
      <w:r w:rsidR="00E55026">
        <w:rPr>
          <w:rFonts w:ascii="Times New Roman" w:hAnsi="Times New Roman" w:cs="Times New Roman"/>
          <w:sz w:val="28"/>
          <w:szCs w:val="28"/>
        </w:rPr>
        <w:t xml:space="preserve">свободным от права третьих лиц, </w:t>
      </w:r>
      <w:r w:rsidRPr="00B318E6">
        <w:rPr>
          <w:rFonts w:ascii="Times New Roman" w:hAnsi="Times New Roman" w:cs="Times New Roman"/>
          <w:sz w:val="28"/>
          <w:szCs w:val="28"/>
        </w:rPr>
        <w:t>не восстановленным и не собранным из восстановленных компонентов.</w:t>
      </w:r>
      <w:r w:rsidR="00E55026">
        <w:rPr>
          <w:rFonts w:ascii="Times New Roman" w:hAnsi="Times New Roman" w:cs="Times New Roman"/>
          <w:sz w:val="28"/>
          <w:szCs w:val="28"/>
        </w:rPr>
        <w:t xml:space="preserve"> </w:t>
      </w:r>
      <w:r w:rsidRPr="00B318E6">
        <w:rPr>
          <w:rFonts w:ascii="Times New Roman" w:hAnsi="Times New Roman" w:cs="Times New Roman"/>
          <w:sz w:val="28"/>
          <w:szCs w:val="28"/>
        </w:rPr>
        <w:t xml:space="preserve">Весь поставляемый товар должен быть в заводской упаковке, без видимых признаков повреждения </w:t>
      </w:r>
      <w:proofErr w:type="spellStart"/>
      <w:r w:rsidRPr="00B318E6">
        <w:rPr>
          <w:rFonts w:ascii="Times New Roman" w:hAnsi="Times New Roman" w:cs="Times New Roman"/>
          <w:sz w:val="28"/>
          <w:szCs w:val="28"/>
        </w:rPr>
        <w:t>упаковки</w:t>
      </w:r>
      <w:proofErr w:type="gramStart"/>
      <w:r w:rsidRPr="00B318E6">
        <w:rPr>
          <w:rFonts w:ascii="Times New Roman" w:hAnsi="Times New Roman" w:cs="Times New Roman"/>
          <w:sz w:val="28"/>
          <w:szCs w:val="28"/>
        </w:rPr>
        <w:t>.</w:t>
      </w:r>
      <w:r w:rsidRPr="00E5502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55026">
        <w:rPr>
          <w:rFonts w:ascii="Times New Roman" w:hAnsi="Times New Roman" w:cs="Times New Roman"/>
          <w:sz w:val="28"/>
          <w:szCs w:val="28"/>
        </w:rPr>
        <w:t>паковка</w:t>
      </w:r>
      <w:proofErr w:type="spellEnd"/>
      <w:r w:rsidRPr="00E55026">
        <w:rPr>
          <w:rFonts w:ascii="Times New Roman" w:hAnsi="Times New Roman" w:cs="Times New Roman"/>
          <w:sz w:val="28"/>
          <w:szCs w:val="28"/>
        </w:rPr>
        <w:t xml:space="preserve">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  <w:r w:rsidR="00E55026" w:rsidRPr="00E55026">
        <w:t xml:space="preserve"> </w:t>
      </w:r>
      <w:r w:rsidR="00E55026">
        <w:t xml:space="preserve">                                                                                               </w:t>
      </w:r>
      <w:r w:rsidR="00E55026" w:rsidRPr="00E55026">
        <w:rPr>
          <w:rFonts w:ascii="Times New Roman" w:hAnsi="Times New Roman" w:cs="Times New Roman"/>
          <w:sz w:val="28"/>
          <w:szCs w:val="28"/>
        </w:rPr>
        <w:t>Гарантийный срок эксплуатации не менее 36 месяцев. Устранение недостатков, дефектов в течение гарантийного срока осуществляется за счет средств Поставщика. В случае обнаружения товара ненадлежащего качества и (или) количества, Поставщик должен своими силами и за свой счет произвести замену в течение 10 (десяти) календарных дней с момента получения письменного уведомления, либо по электронной почте или посредством факсимильной связи от Заказчика.</w:t>
      </w:r>
    </w:p>
    <w:p w:rsidR="009519C4" w:rsidRPr="00C12D8A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lastRenderedPageBreak/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095063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7A4C" w:rsidRDefault="000D7A4C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6E" w:rsidRDefault="0067746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6E" w:rsidRDefault="0067746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6E" w:rsidRDefault="0067746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A49" w:rsidRDefault="00A01A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A49" w:rsidRDefault="00A01A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A49" w:rsidRDefault="00A01A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A4C" w:rsidRDefault="000D7A4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7495" w:rsidRDefault="0010749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AB8" w:rsidRDefault="00337A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AB8" w:rsidRDefault="00337A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AB8" w:rsidRDefault="00337A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AB8" w:rsidRDefault="00337A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AB8" w:rsidRDefault="00337A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AB8" w:rsidRDefault="00337A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AB8" w:rsidRDefault="00337AB8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46E" w:rsidRDefault="0067746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026" w:rsidRDefault="00E5502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5F62E8" w:rsidRPr="00752867" w:rsidRDefault="005F62E8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4B7121" w:rsidP="00DD5DBF">
            <w:pPr>
              <w:pStyle w:val="ab"/>
              <w:ind w:left="203"/>
              <w:rPr>
                <w:lang w:val="ru-RU"/>
              </w:rPr>
            </w:pPr>
            <w:hyperlink r:id="rId11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B7121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2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C72338">
        <w:rPr>
          <w:rFonts w:ascii="Times New Roman" w:hAnsi="Times New Roman" w:cs="Times New Roman"/>
          <w:sz w:val="28"/>
          <w:szCs w:val="28"/>
        </w:rPr>
        <w:t xml:space="preserve">информационных/фасадных </w:t>
      </w:r>
      <w:r w:rsidR="00387BBA">
        <w:rPr>
          <w:rFonts w:ascii="Times New Roman" w:hAnsi="Times New Roman" w:cs="Times New Roman"/>
          <w:sz w:val="28"/>
          <w:szCs w:val="28"/>
        </w:rPr>
        <w:t>вывесок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5F62E8" w:rsidRDefault="005F62E8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13777C" w:rsidRPr="00804E7C" w:rsidTr="00D654E8">
        <w:tc>
          <w:tcPr>
            <w:tcW w:w="544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13777C" w:rsidRPr="002D47CD" w:rsidRDefault="0013777C" w:rsidP="00353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94C1F" w:rsidRPr="00804E7C" w:rsidTr="00D654E8">
        <w:tc>
          <w:tcPr>
            <w:tcW w:w="544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E94C1F" w:rsidRPr="002D47CD" w:rsidRDefault="00E94C1F" w:rsidP="00353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94C1F" w:rsidRPr="00804E7C" w:rsidTr="00D654E8">
        <w:tc>
          <w:tcPr>
            <w:tcW w:w="544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E94C1F" w:rsidRPr="002D47CD" w:rsidRDefault="00E94C1F" w:rsidP="00353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E94C1F" w:rsidRPr="00804E7C" w:rsidRDefault="00E94C1F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5F62E8" w:rsidRPr="00305072" w:rsidRDefault="005F62E8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B8" w:rsidRDefault="00337AB8" w:rsidP="00580594">
      <w:pPr>
        <w:spacing w:after="0" w:line="240" w:lineRule="auto"/>
      </w:pPr>
      <w:r>
        <w:separator/>
      </w:r>
    </w:p>
  </w:endnote>
  <w:endnote w:type="continuationSeparator" w:id="1">
    <w:p w:rsidR="00337AB8" w:rsidRDefault="00337AB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B8" w:rsidRDefault="00337AB8" w:rsidP="00580594">
      <w:pPr>
        <w:spacing w:after="0" w:line="240" w:lineRule="auto"/>
      </w:pPr>
      <w:r>
        <w:separator/>
      </w:r>
    </w:p>
  </w:footnote>
  <w:footnote w:type="continuationSeparator" w:id="1">
    <w:p w:rsidR="00337AB8" w:rsidRDefault="00337AB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67136D"/>
    <w:multiLevelType w:val="hybridMultilevel"/>
    <w:tmpl w:val="6904375E"/>
    <w:lvl w:ilvl="0" w:tplc="4886C6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189671DE"/>
    <w:multiLevelType w:val="hybridMultilevel"/>
    <w:tmpl w:val="6904375E"/>
    <w:lvl w:ilvl="0" w:tplc="4886C6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F5833F9"/>
    <w:multiLevelType w:val="hybridMultilevel"/>
    <w:tmpl w:val="6DCA636C"/>
    <w:lvl w:ilvl="0" w:tplc="BA420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233AD"/>
    <w:multiLevelType w:val="hybridMultilevel"/>
    <w:tmpl w:val="432A31A0"/>
    <w:lvl w:ilvl="0" w:tplc="62861A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57E74"/>
    <w:rsid w:val="00060B2D"/>
    <w:rsid w:val="00062979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45A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D7A4C"/>
    <w:rsid w:val="000E1BE2"/>
    <w:rsid w:val="000E6BEF"/>
    <w:rsid w:val="000F01A5"/>
    <w:rsid w:val="000F217B"/>
    <w:rsid w:val="000F2899"/>
    <w:rsid w:val="000F446D"/>
    <w:rsid w:val="00105084"/>
    <w:rsid w:val="001055EF"/>
    <w:rsid w:val="001070FE"/>
    <w:rsid w:val="00107495"/>
    <w:rsid w:val="001204DB"/>
    <w:rsid w:val="00120ABC"/>
    <w:rsid w:val="00120EC3"/>
    <w:rsid w:val="00123419"/>
    <w:rsid w:val="001247C7"/>
    <w:rsid w:val="00124D8F"/>
    <w:rsid w:val="001300E5"/>
    <w:rsid w:val="00130359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0EE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267B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29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7F5"/>
    <w:rsid w:val="00216E5D"/>
    <w:rsid w:val="00222A00"/>
    <w:rsid w:val="0022349E"/>
    <w:rsid w:val="00223F2E"/>
    <w:rsid w:val="00225194"/>
    <w:rsid w:val="00236572"/>
    <w:rsid w:val="0023667A"/>
    <w:rsid w:val="002367CD"/>
    <w:rsid w:val="00240017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4D0"/>
    <w:rsid w:val="00272743"/>
    <w:rsid w:val="00276E50"/>
    <w:rsid w:val="00277140"/>
    <w:rsid w:val="00277565"/>
    <w:rsid w:val="0028057E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5B5"/>
    <w:rsid w:val="002A6813"/>
    <w:rsid w:val="002A7015"/>
    <w:rsid w:val="002B0BF7"/>
    <w:rsid w:val="002B17D3"/>
    <w:rsid w:val="002B477E"/>
    <w:rsid w:val="002B73EF"/>
    <w:rsid w:val="002B78D7"/>
    <w:rsid w:val="002C0D3B"/>
    <w:rsid w:val="002C1B2C"/>
    <w:rsid w:val="002D16D7"/>
    <w:rsid w:val="002D3E8C"/>
    <w:rsid w:val="002D47CD"/>
    <w:rsid w:val="002D77C1"/>
    <w:rsid w:val="002E086F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5032"/>
    <w:rsid w:val="00316942"/>
    <w:rsid w:val="00316CA8"/>
    <w:rsid w:val="00317962"/>
    <w:rsid w:val="00320CCF"/>
    <w:rsid w:val="00320E3E"/>
    <w:rsid w:val="0032266A"/>
    <w:rsid w:val="00325964"/>
    <w:rsid w:val="00325A8D"/>
    <w:rsid w:val="003276F2"/>
    <w:rsid w:val="003301AA"/>
    <w:rsid w:val="003328CD"/>
    <w:rsid w:val="00335F1D"/>
    <w:rsid w:val="0033677E"/>
    <w:rsid w:val="00337AB8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2D2D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BBA"/>
    <w:rsid w:val="00387D4E"/>
    <w:rsid w:val="003917A0"/>
    <w:rsid w:val="00392DF4"/>
    <w:rsid w:val="0039431B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508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158A5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35DA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121"/>
    <w:rsid w:val="004B7BC8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5209"/>
    <w:rsid w:val="004F7C63"/>
    <w:rsid w:val="00501B06"/>
    <w:rsid w:val="0050322F"/>
    <w:rsid w:val="00503356"/>
    <w:rsid w:val="00504A87"/>
    <w:rsid w:val="005052DC"/>
    <w:rsid w:val="00512510"/>
    <w:rsid w:val="00514838"/>
    <w:rsid w:val="005158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3ECB"/>
    <w:rsid w:val="00546B4C"/>
    <w:rsid w:val="00550C1D"/>
    <w:rsid w:val="00551DCE"/>
    <w:rsid w:val="0055218B"/>
    <w:rsid w:val="00554D7E"/>
    <w:rsid w:val="00555583"/>
    <w:rsid w:val="005578D1"/>
    <w:rsid w:val="00562FEE"/>
    <w:rsid w:val="00563418"/>
    <w:rsid w:val="00565293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63C9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222A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46E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2A56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A7099"/>
    <w:rsid w:val="007B0D03"/>
    <w:rsid w:val="007B396E"/>
    <w:rsid w:val="007B7BF7"/>
    <w:rsid w:val="007C0F10"/>
    <w:rsid w:val="007C11FE"/>
    <w:rsid w:val="007C288A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14C5"/>
    <w:rsid w:val="008140B7"/>
    <w:rsid w:val="00814B05"/>
    <w:rsid w:val="00815921"/>
    <w:rsid w:val="008164E9"/>
    <w:rsid w:val="00820FFC"/>
    <w:rsid w:val="008231A9"/>
    <w:rsid w:val="00823454"/>
    <w:rsid w:val="0082456A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059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44E4"/>
    <w:rsid w:val="008A5A1D"/>
    <w:rsid w:val="008B05CE"/>
    <w:rsid w:val="008B0EC0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E68"/>
    <w:rsid w:val="00911FAE"/>
    <w:rsid w:val="00915910"/>
    <w:rsid w:val="009164FE"/>
    <w:rsid w:val="00916F21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00DB"/>
    <w:rsid w:val="00961C3B"/>
    <w:rsid w:val="00962915"/>
    <w:rsid w:val="009641A5"/>
    <w:rsid w:val="009651A2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379D"/>
    <w:rsid w:val="009D5176"/>
    <w:rsid w:val="009E075C"/>
    <w:rsid w:val="009E0C91"/>
    <w:rsid w:val="009E2AC3"/>
    <w:rsid w:val="009E3FBF"/>
    <w:rsid w:val="009E4064"/>
    <w:rsid w:val="009F048B"/>
    <w:rsid w:val="009F1F0B"/>
    <w:rsid w:val="009F4BFA"/>
    <w:rsid w:val="009F6876"/>
    <w:rsid w:val="00A0156D"/>
    <w:rsid w:val="00A01A49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4F61"/>
    <w:rsid w:val="00A56617"/>
    <w:rsid w:val="00A574FA"/>
    <w:rsid w:val="00A579DC"/>
    <w:rsid w:val="00A60280"/>
    <w:rsid w:val="00A613AE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1592"/>
    <w:rsid w:val="00AC4B65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D57C7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293F"/>
    <w:rsid w:val="00B23666"/>
    <w:rsid w:val="00B279F6"/>
    <w:rsid w:val="00B309E7"/>
    <w:rsid w:val="00B31730"/>
    <w:rsid w:val="00B318E6"/>
    <w:rsid w:val="00B357B2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1EB8"/>
    <w:rsid w:val="00B925A9"/>
    <w:rsid w:val="00B9361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098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7BF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4FD8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0CBE"/>
    <w:rsid w:val="00C54514"/>
    <w:rsid w:val="00C54EB6"/>
    <w:rsid w:val="00C6015B"/>
    <w:rsid w:val="00C63721"/>
    <w:rsid w:val="00C6498A"/>
    <w:rsid w:val="00C653A6"/>
    <w:rsid w:val="00C663BD"/>
    <w:rsid w:val="00C6656E"/>
    <w:rsid w:val="00C72338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58F"/>
    <w:rsid w:val="00C9180B"/>
    <w:rsid w:val="00C931E1"/>
    <w:rsid w:val="00C936B9"/>
    <w:rsid w:val="00C954F7"/>
    <w:rsid w:val="00C95CE5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07B"/>
    <w:rsid w:val="00CC5D74"/>
    <w:rsid w:val="00CD0833"/>
    <w:rsid w:val="00CD0AE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0896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0C44"/>
    <w:rsid w:val="00D32CDE"/>
    <w:rsid w:val="00D40340"/>
    <w:rsid w:val="00D41548"/>
    <w:rsid w:val="00D415BD"/>
    <w:rsid w:val="00D419C4"/>
    <w:rsid w:val="00D454D3"/>
    <w:rsid w:val="00D517DF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97FC7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0C13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5026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1F"/>
    <w:rsid w:val="00E94C4C"/>
    <w:rsid w:val="00EA05F8"/>
    <w:rsid w:val="00EA19D9"/>
    <w:rsid w:val="00EA2869"/>
    <w:rsid w:val="00EA3EA4"/>
    <w:rsid w:val="00EA621B"/>
    <w:rsid w:val="00EA7A26"/>
    <w:rsid w:val="00EB02C5"/>
    <w:rsid w:val="00EB091D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EF6F5B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301B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7189"/>
    <w:rsid w:val="00F70670"/>
    <w:rsid w:val="00F70B3C"/>
    <w:rsid w:val="00F75281"/>
    <w:rsid w:val="00F77949"/>
    <w:rsid w:val="00F77A51"/>
    <w:rsid w:val="00F77B74"/>
    <w:rsid w:val="00F810B3"/>
    <w:rsid w:val="00F811B9"/>
    <w:rsid w:val="00F85563"/>
    <w:rsid w:val="00F86A53"/>
    <w:rsid w:val="00F95D19"/>
    <w:rsid w:val="00F97BD7"/>
    <w:rsid w:val="00FA02B0"/>
    <w:rsid w:val="00FA087A"/>
    <w:rsid w:val="00FA3F5D"/>
    <w:rsid w:val="00FB374A"/>
    <w:rsid w:val="00FB4AA0"/>
    <w:rsid w:val="00FB688A"/>
    <w:rsid w:val="00FC0F5E"/>
    <w:rsid w:val="00FC117D"/>
    <w:rsid w:val="00FC3FB2"/>
    <w:rsid w:val="00FC5EF3"/>
    <w:rsid w:val="00FC7A39"/>
    <w:rsid w:val="00FD1045"/>
    <w:rsid w:val="00FD1C0D"/>
    <w:rsid w:val="00FD40DB"/>
    <w:rsid w:val="00FD6A30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uiPriority w:val="99"/>
    <w:rsid w:val="000B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khgalteriya.kl@krasnyluch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nluch@aglnr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8DD4-218A-4AE0-8A5B-717489E3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10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166</cp:revision>
  <cp:lastPrinted>2024-06-05T13:54:00Z</cp:lastPrinted>
  <dcterms:created xsi:type="dcterms:W3CDTF">2024-01-17T13:45:00Z</dcterms:created>
  <dcterms:modified xsi:type="dcterms:W3CDTF">2024-06-05T14:44:00Z</dcterms:modified>
</cp:coreProperties>
</file>