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A59C7">
        <w:rPr>
          <w:rFonts w:ascii="Times New Roman" w:hAnsi="Times New Roman" w:cs="Times New Roman"/>
          <w:sz w:val="28"/>
          <w:szCs w:val="28"/>
        </w:rPr>
        <w:t>7</w:t>
      </w:r>
      <w:r w:rsidR="004A68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A6814">
        <w:rPr>
          <w:rFonts w:ascii="Times New Roman" w:hAnsi="Times New Roman" w:cs="Times New Roman"/>
          <w:sz w:val="28"/>
          <w:szCs w:val="28"/>
        </w:rPr>
        <w:t>28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2A6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4A6814">
        <w:rPr>
          <w:rFonts w:eastAsiaTheme="minorEastAsia"/>
          <w:b w:val="0"/>
          <w:bCs w:val="0"/>
          <w:kern w:val="0"/>
          <w:sz w:val="28"/>
          <w:szCs w:val="26"/>
        </w:rPr>
        <w:t>75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4A6814">
        <w:rPr>
          <w:rFonts w:eastAsiaTheme="minorEastAsia"/>
          <w:b w:val="0"/>
          <w:bCs w:val="0"/>
          <w:kern w:val="0"/>
          <w:sz w:val="28"/>
          <w:szCs w:val="26"/>
        </w:rPr>
        <w:t>00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4A6814" w:rsidRPr="004A6814">
        <w:rPr>
          <w:rFonts w:eastAsiaTheme="minorEastAsia"/>
          <w:b w:val="0"/>
          <w:bCs w:val="0"/>
          <w:kern w:val="0"/>
          <w:sz w:val="28"/>
          <w:szCs w:val="26"/>
        </w:rPr>
        <w:t>Услуги ветеринарные прочие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939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2678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78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3C625F" w:rsidRDefault="003C625F" w:rsidP="003C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115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124AA6" w:rsidRDefault="00102115" w:rsidP="001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2. Техническое задание на </w:t>
      </w:r>
      <w:r w:rsidR="002A649A">
        <w:rPr>
          <w:rFonts w:ascii="Times New Roman" w:hAnsi="Times New Roman" w:cs="Times New Roman"/>
          <w:sz w:val="28"/>
          <w:szCs w:val="28"/>
        </w:rPr>
        <w:t>11 л. в 1 экз.;</w:t>
      </w:r>
    </w:p>
    <w:p w:rsidR="00C82430" w:rsidRDefault="00124AA6" w:rsidP="0012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02115">
        <w:rPr>
          <w:rFonts w:ascii="Times New Roman" w:hAnsi="Times New Roman" w:cs="Times New Roman"/>
          <w:sz w:val="28"/>
          <w:szCs w:val="28"/>
        </w:rPr>
        <w:t>3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25F">
        <w:rPr>
          <w:rFonts w:ascii="Times New Roman" w:hAnsi="Times New Roman" w:cs="Times New Roman"/>
          <w:sz w:val="28"/>
          <w:szCs w:val="28"/>
        </w:rPr>
        <w:t>на 1</w:t>
      </w:r>
      <w:r w:rsidR="00C82430">
        <w:rPr>
          <w:rFonts w:ascii="Times New Roman" w:hAnsi="Times New Roman" w:cs="Times New Roman"/>
          <w:sz w:val="28"/>
          <w:szCs w:val="28"/>
        </w:rPr>
        <w:t>л.</w:t>
      </w:r>
      <w:r w:rsidR="003C625F">
        <w:rPr>
          <w:rFonts w:ascii="Times New Roman" w:hAnsi="Times New Roman" w:cs="Times New Roman"/>
          <w:sz w:val="28"/>
          <w:szCs w:val="28"/>
        </w:rPr>
        <w:t xml:space="preserve"> </w:t>
      </w:r>
      <w:r w:rsidRPr="0023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1C" w:rsidRDefault="00124AA6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 1 </w:t>
      </w:r>
      <w:r w:rsidRPr="0023076D">
        <w:rPr>
          <w:rFonts w:ascii="Times New Roman" w:hAnsi="Times New Roman" w:cs="Times New Roman"/>
          <w:sz w:val="28"/>
          <w:szCs w:val="28"/>
        </w:rPr>
        <w:t>экз.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70D50" w:rsidRDefault="00D70D5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C060B" w:rsidRDefault="00BC060B" w:rsidP="00542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3D" w:rsidRPr="00131CFC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FC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  <w:r w:rsidR="006E5541" w:rsidRPr="00131C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1CFC">
        <w:rPr>
          <w:rFonts w:ascii="Times New Roman" w:hAnsi="Times New Roman" w:cs="Times New Roman"/>
          <w:b/>
          <w:sz w:val="28"/>
          <w:szCs w:val="28"/>
        </w:rPr>
        <w:t>условия</w:t>
      </w:r>
      <w:r w:rsidR="006E5541" w:rsidRPr="00131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CFC">
        <w:rPr>
          <w:rFonts w:ascii="Times New Roman" w:hAnsi="Times New Roman" w:cs="Times New Roman"/>
          <w:b/>
          <w:sz w:val="28"/>
          <w:szCs w:val="28"/>
        </w:rPr>
        <w:t>исполнения контракта</w:t>
      </w:r>
    </w:p>
    <w:p w:rsidR="00BA7CFB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134"/>
        <w:gridCol w:w="1559"/>
        <w:gridCol w:w="1559"/>
        <w:gridCol w:w="993"/>
        <w:gridCol w:w="1134"/>
      </w:tblGrid>
      <w:tr w:rsidR="00BA7CFB" w:rsidRPr="00CA323D" w:rsidTr="00D84E8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КТРУ/</w:t>
            </w:r>
          </w:p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13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r w:rsidR="0013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="00131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</w:tr>
      <w:tr w:rsidR="00BA7CFB" w:rsidRPr="00CA323D" w:rsidTr="00D84E8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1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CFB" w:rsidRPr="00661F41" w:rsidRDefault="00BA7CFB" w:rsidP="00F906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BA7CFB" w:rsidRPr="00CA323D" w:rsidTr="00D84E80">
        <w:trPr>
          <w:trHeight w:val="1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131CFC" w:rsidP="00F9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CFC">
              <w:rPr>
                <w:rFonts w:ascii="Times New Roman" w:hAnsi="Times New Roman" w:cs="Times New Roman"/>
                <w:sz w:val="24"/>
                <w:szCs w:val="24"/>
              </w:rPr>
              <w:t>Услуги ветеринарные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7CFB" w:rsidRPr="00661F41" w:rsidRDefault="00131CFC" w:rsidP="0013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A7CFB" w:rsidRPr="00661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A7CFB" w:rsidRPr="00661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7CFB" w:rsidRPr="00661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BA7CFB" w:rsidRPr="00661F41" w:rsidTr="00F9067D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31CFC" w:rsidRDefault="00131CFC" w:rsidP="00F906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64ADE">
                    <w:rPr>
                      <w:rFonts w:ascii="Times New Roman" w:hAnsi="Times New Roman"/>
                    </w:rPr>
                    <w:t xml:space="preserve">Услуги </w:t>
                  </w:r>
                  <w:r w:rsidRPr="00646490">
                    <w:rPr>
                      <w:rFonts w:ascii="Times New Roman" w:hAnsi="Times New Roman"/>
                    </w:rPr>
                    <w:t xml:space="preserve">по осуществлению мероприятий </w:t>
                  </w:r>
                  <w:proofErr w:type="gramStart"/>
                  <w:r w:rsidRPr="00646490">
                    <w:rPr>
                      <w:rFonts w:ascii="Times New Roman" w:hAnsi="Times New Roman"/>
                    </w:rPr>
                    <w:t>по</w:t>
                  </w:r>
                  <w:proofErr w:type="gramEnd"/>
                  <w:r w:rsidRPr="0064649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31CFC" w:rsidRDefault="00131CFC" w:rsidP="00F906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46490">
                    <w:rPr>
                      <w:rFonts w:ascii="Times New Roman" w:hAnsi="Times New Roman"/>
                    </w:rPr>
                    <w:t xml:space="preserve">обращению с животными без владельцев </w:t>
                  </w:r>
                  <w:proofErr w:type="gramStart"/>
                  <w:r w:rsidRPr="00646490">
                    <w:rPr>
                      <w:rFonts w:ascii="Times New Roman" w:hAnsi="Times New Roman"/>
                    </w:rPr>
                    <w:t>на</w:t>
                  </w:r>
                  <w:proofErr w:type="gramEnd"/>
                  <w:r w:rsidRPr="0064649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31CFC" w:rsidRDefault="00131CFC" w:rsidP="00F906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46490">
                    <w:rPr>
                      <w:rFonts w:ascii="Times New Roman" w:hAnsi="Times New Roman"/>
                    </w:rPr>
                    <w:t xml:space="preserve">территории городского округа </w:t>
                  </w:r>
                </w:p>
                <w:p w:rsidR="00131CFC" w:rsidRDefault="00131CFC" w:rsidP="00F906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46490">
                    <w:rPr>
                      <w:rFonts w:ascii="Times New Roman" w:hAnsi="Times New Roman"/>
                    </w:rPr>
                    <w:t xml:space="preserve">муниципальное образование </w:t>
                  </w:r>
                  <w:proofErr w:type="gramStart"/>
                  <w:r w:rsidRPr="00646490">
                    <w:rPr>
                      <w:rFonts w:ascii="Times New Roman" w:hAnsi="Times New Roman"/>
                    </w:rPr>
                    <w:t>городской</w:t>
                  </w:r>
                  <w:proofErr w:type="gramEnd"/>
                  <w:r w:rsidRPr="00646490"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131CFC" w:rsidRDefault="00131CFC" w:rsidP="00F906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46490">
                    <w:rPr>
                      <w:rFonts w:ascii="Times New Roman" w:hAnsi="Times New Roman"/>
                    </w:rPr>
                    <w:t xml:space="preserve">округ город </w:t>
                  </w:r>
                  <w:r>
                    <w:rPr>
                      <w:rFonts w:ascii="Times New Roman" w:hAnsi="Times New Roman"/>
                    </w:rPr>
                    <w:t>К</w:t>
                  </w:r>
                  <w:r w:rsidRPr="00646490">
                    <w:rPr>
                      <w:rFonts w:ascii="Times New Roman" w:hAnsi="Times New Roman"/>
                    </w:rPr>
                    <w:t xml:space="preserve">расный Луч Луганской </w:t>
                  </w:r>
                </w:p>
                <w:p w:rsidR="002E08A5" w:rsidRPr="00661F41" w:rsidRDefault="00131CFC" w:rsidP="002E0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6490">
                    <w:rPr>
                      <w:rFonts w:ascii="Times New Roman" w:hAnsi="Times New Roman"/>
                    </w:rPr>
                    <w:t>Народной Республики</w:t>
                  </w:r>
                  <w:r w:rsidR="0010211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BA7CFB" w:rsidRPr="00661F41" w:rsidRDefault="00BA7CFB" w:rsidP="00F90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7CFB" w:rsidRPr="00661F41" w:rsidRDefault="00BA7CFB" w:rsidP="00F9067D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1CFC" w:rsidRDefault="00131CFC" w:rsidP="00131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Услуга/</w:t>
            </w:r>
          </w:p>
          <w:p w:rsidR="00BA7CFB" w:rsidRPr="00661F41" w:rsidRDefault="00131CFC" w:rsidP="00131CF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31CFC" w:rsidRDefault="00131CFC" w:rsidP="00F90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CFC">
              <w:rPr>
                <w:rFonts w:ascii="Times New Roman" w:hAnsi="Times New Roman" w:cs="Times New Roman"/>
                <w:sz w:val="24"/>
                <w:szCs w:val="24"/>
              </w:rPr>
              <w:t>Согласно перечня</w:t>
            </w:r>
            <w:proofErr w:type="gramEnd"/>
            <w:r w:rsidRPr="00131CFC">
              <w:rPr>
                <w:rFonts w:ascii="Times New Roman" w:hAnsi="Times New Roman" w:cs="Times New Roman"/>
                <w:sz w:val="24"/>
                <w:szCs w:val="24"/>
              </w:rPr>
              <w:t xml:space="preserve">, видов и объемов </w:t>
            </w:r>
            <w:proofErr w:type="spellStart"/>
            <w:r w:rsidRPr="00131CFC">
              <w:rPr>
                <w:rFonts w:ascii="Times New Roman" w:hAnsi="Times New Roman" w:cs="Times New Roman"/>
                <w:sz w:val="24"/>
                <w:szCs w:val="24"/>
              </w:rPr>
              <w:t>оказывае</w:t>
            </w:r>
            <w:proofErr w:type="spellEnd"/>
          </w:p>
          <w:p w:rsidR="00BA7CFB" w:rsidRPr="00661F41" w:rsidRDefault="00131CFC" w:rsidP="00F9067D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spellStart"/>
            <w:r w:rsidRPr="00131CFC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131CF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(Таблица №2)</w:t>
            </w:r>
          </w:p>
        </w:tc>
      </w:tr>
    </w:tbl>
    <w:p w:rsidR="00BA7CFB" w:rsidRPr="00EB5F05" w:rsidRDefault="00BA7CFB" w:rsidP="00BA7CFB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EB5F05">
        <w:rPr>
          <w:rFonts w:ascii="Times New Roman" w:hAnsi="Times New Roman"/>
          <w:sz w:val="24"/>
          <w:szCs w:val="24"/>
          <w:lang w:eastAsia="en-US"/>
        </w:rPr>
        <w:t xml:space="preserve">Под </w:t>
      </w:r>
      <w:r w:rsidR="00F862E0">
        <w:rPr>
          <w:rFonts w:ascii="Times New Roman" w:hAnsi="Times New Roman"/>
          <w:sz w:val="24"/>
          <w:szCs w:val="24"/>
          <w:lang w:eastAsia="en-US"/>
        </w:rPr>
        <w:t>услугой</w:t>
      </w:r>
      <w:r w:rsidRPr="00EB5F05">
        <w:rPr>
          <w:rFonts w:ascii="Times New Roman" w:hAnsi="Times New Roman"/>
          <w:sz w:val="24"/>
          <w:szCs w:val="24"/>
          <w:lang w:eastAsia="en-US"/>
        </w:rPr>
        <w:t xml:space="preserve"> понимается весь объем услуг, предусмотренный </w:t>
      </w:r>
      <w:bookmarkStart w:id="0" w:name="_Hlk106370433"/>
      <w:r w:rsidR="00131CFC">
        <w:rPr>
          <w:rFonts w:ascii="Times New Roman" w:hAnsi="Times New Roman"/>
          <w:sz w:val="24"/>
          <w:szCs w:val="24"/>
          <w:lang w:eastAsia="en-US"/>
        </w:rPr>
        <w:t>техническим заданием</w:t>
      </w:r>
      <w:r w:rsidRPr="00EB5F05">
        <w:rPr>
          <w:rFonts w:ascii="Times New Roman" w:hAnsi="Times New Roman"/>
          <w:sz w:val="24"/>
          <w:szCs w:val="24"/>
          <w:lang w:eastAsia="en-US"/>
        </w:rPr>
        <w:t>.</w:t>
      </w:r>
      <w:bookmarkEnd w:id="0"/>
    </w:p>
    <w:p w:rsidR="00BA7CFB" w:rsidRPr="00131CFC" w:rsidRDefault="00BA7CFB" w:rsidP="00131CFC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131CFC" w:rsidRPr="00131CFC" w:rsidRDefault="00131CFC" w:rsidP="0013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CFC"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7522"/>
        <w:gridCol w:w="992"/>
        <w:gridCol w:w="709"/>
      </w:tblGrid>
      <w:tr w:rsidR="00131CFC" w:rsidRPr="00484856" w:rsidTr="00D84E80">
        <w:trPr>
          <w:trHeight w:val="1327"/>
        </w:trPr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</w:p>
          <w:p w:rsidR="00131CFC" w:rsidRPr="00BC060B" w:rsidRDefault="00BC060B" w:rsidP="00BC060B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31CFC" w:rsidRPr="00BC060B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D84E80" w:rsidRDefault="00BC060B" w:rsidP="00D84E80">
            <w:pPr>
              <w:tabs>
                <w:tab w:val="left" w:pos="3583"/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8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CFC" w:rsidRPr="00484856" w:rsidTr="00D84E80">
        <w:trPr>
          <w:trHeight w:val="337"/>
        </w:trPr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keepNext/>
              <w:keepLines/>
              <w:tabs>
                <w:tab w:val="left" w:pos="9356"/>
                <w:tab w:val="left" w:pos="9498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Отлов и транспортировка животного без владельцев до приюта для животных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 xml:space="preserve">Осмотр животного, в том числе первичный, специалистом в области ветеринарии  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Регистрация, учет, содержание животного без владельцев в приюте для животных на карантине в течение 10 дней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Содержание животного без владельцев в приюте под наблюдением специалиста в области ветеринарии  после проведения вакцинации и до момента стерилизации/кастрации в течение 14 дней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включая обработку животного без владельцев против экт</w:t>
            </w:r>
            <w:proofErr w:type="gramStart"/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C060B">
              <w:rPr>
                <w:rFonts w:ascii="Times New Roman" w:hAnsi="Times New Roman" w:cs="Times New Roman"/>
                <w:sz w:val="24"/>
                <w:szCs w:val="24"/>
              </w:rPr>
              <w:t xml:space="preserve"> эндопаразитов, вакцинацию животного против бешенства и иных заболеваний, опасных для человека и животных, в том числе ежегодную вакцинацию при постоянном содержании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Маркирование животного без владельцев несмываемыми и </w:t>
            </w:r>
            <w:proofErr w:type="spellStart"/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неснимаемыми</w:t>
            </w:r>
            <w:proofErr w:type="spellEnd"/>
            <w:r w:rsidRPr="00BC060B">
              <w:rPr>
                <w:rFonts w:ascii="Times New Roman" w:hAnsi="Times New Roman" w:cs="Times New Roman"/>
                <w:sz w:val="24"/>
                <w:szCs w:val="24"/>
              </w:rPr>
              <w:t xml:space="preserve"> метками - клипса или бирка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Стерилизация/кастрация животного без владельцев, включая послеоперационный уход за таким животным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Лечение животных (при необходимости), включая необходимые обследования, операции, послеоперационный уход в течение 14 дней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Умертвление</w:t>
            </w:r>
            <w:proofErr w:type="spellEnd"/>
            <w:r w:rsidRPr="00BC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6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животного без владельцев по заключению специалиста в области ветеринарии гуманными методами </w:t>
            </w: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предусмотренного п.11 ст. 16 Федерального закона «Об ответственном обращении с животными и о внесении изменений в отдельные законодательные акты Российской Федерации» от 27.12.2018 № 498-ФЗ (при необходимости)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 трупа животного, умерщвленного и погибшего (умершего) в приюте для животных или при отлове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CFC" w:rsidRPr="00484856" w:rsidTr="00D84E80">
        <w:tc>
          <w:tcPr>
            <w:tcW w:w="559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2" w:type="dxa"/>
          </w:tcPr>
          <w:p w:rsidR="00131CFC" w:rsidRPr="00BC060B" w:rsidRDefault="00131CFC" w:rsidP="00987F59">
            <w:pPr>
              <w:tabs>
                <w:tab w:val="left" w:pos="3583"/>
                <w:tab w:val="left" w:pos="9356"/>
                <w:tab w:val="left" w:pos="949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Транспортировка и возврат неагрессивного, вакцинированного стерилизованного животного без владельцев в прежнюю среду их обитания, либо передача животного заинтересованному лицу, ведение видеозаписи для предоставления заказчику с отображением даты</w:t>
            </w:r>
          </w:p>
        </w:tc>
        <w:tc>
          <w:tcPr>
            <w:tcW w:w="992" w:type="dxa"/>
          </w:tcPr>
          <w:p w:rsidR="00131CFC" w:rsidRPr="00BC060B" w:rsidRDefault="00131CFC" w:rsidP="00987F59">
            <w:pPr>
              <w:tabs>
                <w:tab w:val="left" w:pos="9356"/>
                <w:tab w:val="left" w:pos="949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31CFC" w:rsidRPr="00BC060B" w:rsidRDefault="00131CFC" w:rsidP="0098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E61A3">
        <w:rPr>
          <w:rFonts w:ascii="Times New Roman" w:hAnsi="Times New Roman"/>
          <w:sz w:val="28"/>
          <w:szCs w:val="28"/>
        </w:rPr>
        <w:t>Луганская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E61A3">
        <w:rPr>
          <w:rFonts w:ascii="Times New Roman" w:hAnsi="Times New Roman"/>
          <w:sz w:val="28"/>
          <w:szCs w:val="28"/>
        </w:rPr>
        <w:t>ая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E61A3">
        <w:rPr>
          <w:rFonts w:ascii="Times New Roman" w:hAnsi="Times New Roman"/>
          <w:sz w:val="28"/>
          <w:szCs w:val="28"/>
        </w:rPr>
        <w:t>а, ГО город Красный Луч, г.</w:t>
      </w:r>
      <w:r w:rsidR="007E61A3" w:rsidRPr="00E84A7F">
        <w:rPr>
          <w:rFonts w:ascii="Times New Roman" w:hAnsi="Times New Roman"/>
          <w:sz w:val="28"/>
          <w:szCs w:val="28"/>
        </w:rPr>
        <w:t xml:space="preserve"> </w:t>
      </w:r>
      <w:r w:rsidR="00D65CBB">
        <w:rPr>
          <w:rFonts w:ascii="Times New Roman" w:hAnsi="Times New Roman"/>
          <w:sz w:val="28"/>
          <w:szCs w:val="28"/>
        </w:rPr>
        <w:t>Красный Луч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223D19" w:rsidRDefault="004B21F2" w:rsidP="004B21F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D65CBB">
        <w:rPr>
          <w:rFonts w:ascii="Times New Roman" w:hAnsi="Times New Roman"/>
          <w:sz w:val="28"/>
          <w:szCs w:val="28"/>
        </w:rPr>
        <w:t xml:space="preserve">до </w:t>
      </w:r>
      <w:r w:rsidR="00BC060B">
        <w:rPr>
          <w:rFonts w:ascii="Times New Roman" w:hAnsi="Times New Roman"/>
          <w:sz w:val="28"/>
          <w:szCs w:val="28"/>
        </w:rPr>
        <w:t>31</w:t>
      </w:r>
      <w:r w:rsidR="00D65CBB">
        <w:rPr>
          <w:rFonts w:ascii="Times New Roman" w:hAnsi="Times New Roman"/>
          <w:sz w:val="28"/>
          <w:szCs w:val="28"/>
        </w:rPr>
        <w:t>.</w:t>
      </w:r>
      <w:r w:rsidR="00BC060B">
        <w:rPr>
          <w:rFonts w:ascii="Times New Roman" w:hAnsi="Times New Roman"/>
          <w:sz w:val="28"/>
          <w:szCs w:val="28"/>
        </w:rPr>
        <w:t>12</w:t>
      </w:r>
      <w:r w:rsidR="00D65CBB">
        <w:rPr>
          <w:rFonts w:ascii="Times New Roman" w:hAnsi="Times New Roman"/>
          <w:sz w:val="28"/>
          <w:szCs w:val="28"/>
        </w:rPr>
        <w:t>.</w:t>
      </w:r>
      <w:r w:rsidR="007E61A3">
        <w:rPr>
          <w:rFonts w:ascii="Times New Roman" w:hAnsi="Times New Roman"/>
          <w:sz w:val="28"/>
          <w:szCs w:val="28"/>
        </w:rPr>
        <w:t>2024</w:t>
      </w:r>
      <w:r w:rsidR="00D65CBB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65CBB">
        <w:rPr>
          <w:rFonts w:ascii="Times New Roman" w:hAnsi="Times New Roman" w:cs="Times New Roman"/>
          <w:sz w:val="28"/>
          <w:szCs w:val="28"/>
        </w:rPr>
        <w:t xml:space="preserve"> с предоставлением акта оказанных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B53" w:rsidRDefault="00013B53" w:rsidP="00102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3B53" w:rsidRDefault="00013B53" w:rsidP="00102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1021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102115" w:rsidRDefault="00102115" w:rsidP="0010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102115" w:rsidRDefault="00102115" w:rsidP="00102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102115" w:rsidRDefault="00102115" w:rsidP="001021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115" w:rsidRPr="00102115" w:rsidRDefault="00102115" w:rsidP="001021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1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tbl>
      <w:tblPr>
        <w:tblW w:w="9972" w:type="dxa"/>
        <w:jc w:val="center"/>
        <w:tblLayout w:type="fixed"/>
        <w:tblLook w:val="00A0"/>
      </w:tblPr>
      <w:tblGrid>
        <w:gridCol w:w="732"/>
        <w:gridCol w:w="1551"/>
        <w:gridCol w:w="7689"/>
      </w:tblGrid>
      <w:tr w:rsidR="00102115" w:rsidRPr="006E13DF" w:rsidTr="00987F59">
        <w:trPr>
          <w:cantSplit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115" w:rsidRPr="002E08A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08A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08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115" w:rsidRPr="002E08A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115" w:rsidRPr="002E08A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A5">
              <w:rPr>
                <w:rFonts w:ascii="Times New Roman" w:hAnsi="Times New Roman" w:cs="Times New Roman"/>
                <w:b/>
                <w:sz w:val="24"/>
                <w:szCs w:val="24"/>
              </w:rPr>
              <w:t>Данные для выполнения услуг</w:t>
            </w:r>
          </w:p>
        </w:tc>
      </w:tr>
      <w:tr w:rsidR="00102115" w:rsidRPr="00102115" w:rsidTr="00987F59">
        <w:trPr>
          <w:trHeight w:val="27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Общие данные:</w:t>
            </w:r>
          </w:p>
        </w:tc>
      </w:tr>
      <w:tr w:rsidR="00102115" w:rsidRPr="00102115" w:rsidTr="00987F59">
        <w:trPr>
          <w:trHeight w:val="548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Нормативно- правовое основание для выполнения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14.01.2020 № 21 «Об утверждении Порядка осуществления деятельности по обращению с животными без владельцев на территории Ростовской области».</w:t>
            </w:r>
          </w:p>
          <w:p w:rsidR="00102115" w:rsidRPr="00102115" w:rsidRDefault="00102115" w:rsidP="00987F59">
            <w:pPr>
              <w:tabs>
                <w:tab w:val="left" w:pos="1134"/>
              </w:tabs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населения».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Федерации».</w:t>
            </w:r>
          </w:p>
          <w:p w:rsidR="00102115" w:rsidRPr="00102115" w:rsidRDefault="00102115" w:rsidP="00987F59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Ростовской области от 31.01.2020 № 48 «Об утверждении Порядка организации на территории Ростовской области деятельности приютов для животных и норм содержания животных в них».</w:t>
            </w:r>
          </w:p>
          <w:p w:rsidR="00102115" w:rsidRPr="00102115" w:rsidRDefault="00102115" w:rsidP="00987F59">
            <w:pPr>
              <w:tabs>
                <w:tab w:val="left" w:pos="1134"/>
              </w:tabs>
              <w:ind w:firstLine="6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Ростовской области от 08.10.2021 № 814 «Об утверждении Положения о региональном государственном контроле (надзоре) в области обращения с животными».</w:t>
            </w:r>
            <w:r w:rsidRPr="0010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2115" w:rsidRPr="00102115" w:rsidRDefault="00102115" w:rsidP="00987F59">
            <w:pPr>
              <w:tabs>
                <w:tab w:val="left" w:pos="1134"/>
              </w:tabs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Закон Российской Федерации от 14.05.1993 № 4979-1 «О ветеринарии».</w:t>
            </w:r>
          </w:p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4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28.01.2021 № 4 "Об утверждении санитарных правил и норм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3.3686-21 "Санитарно-эпидемиологические требования по профилактике инфекционных болезней".</w:t>
            </w:r>
          </w:p>
          <w:p w:rsidR="00102115" w:rsidRPr="002A649A" w:rsidRDefault="00102115" w:rsidP="002A649A">
            <w:pPr>
              <w:tabs>
                <w:tab w:val="left" w:pos="1134"/>
              </w:tabs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Российской Федерации от 18.04.2005 № 15 «Об усилении мероприятий по предупреждению распространения бешенства в Российской Федерации».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Сроки оказания услуг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оказания услуг – дата заключения Контракта.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оказания услуг – 31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.12.2024.</w:t>
            </w:r>
          </w:p>
          <w:p w:rsidR="00102115" w:rsidRPr="00102115" w:rsidRDefault="00102115" w:rsidP="00987F59">
            <w:pPr>
              <w:pStyle w:val="2"/>
              <w:spacing w:after="0" w:line="240" w:lineRule="auto"/>
              <w:ind w:firstLine="61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02115">
              <w:rPr>
                <w:sz w:val="24"/>
                <w:szCs w:val="24"/>
                <w:lang w:val="ru-RU"/>
              </w:rPr>
              <w:t xml:space="preserve">Услуги по Контракту осуществляются после получения наряд - задания от Заказчика. Срок исполнения наряд - задания Заказчика: в течение 24 часа с момента его получения. В случае отсутствия на момент отлова животных по указанному адресу в наряд - задании, срок исполнения наряда продлевается до 48 часов. </w:t>
            </w:r>
          </w:p>
          <w:p w:rsidR="00102115" w:rsidRPr="00102115" w:rsidRDefault="00102115" w:rsidP="00987F59">
            <w:pPr>
              <w:pStyle w:val="2"/>
              <w:spacing w:after="0" w:line="240" w:lineRule="auto"/>
              <w:ind w:firstLine="612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102115">
              <w:rPr>
                <w:sz w:val="24"/>
                <w:szCs w:val="24"/>
                <w:lang w:val="ru-RU"/>
              </w:rPr>
              <w:lastRenderedPageBreak/>
              <w:t>В случае невыполнения наряд - задания в указанный срок письменно в течение одного рабочего дня извещать об этом Заказчика с указанием причин невыполнения.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Наряд - задание направляется Исполнителю </w:t>
            </w:r>
            <w:r w:rsidRPr="00102115">
              <w:rPr>
                <w:rFonts w:ascii="Times New Roman" w:hAnsi="Times New Roman" w:cs="Times New Roman"/>
                <w:bCs/>
                <w:sz w:val="24"/>
                <w:szCs w:val="24"/>
              </w:rPr>
              <w:t>любым способом, позволяющим подтвердить получение документов адресатом (вручение представителю, почта, факс, электронная почта и т.д.).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Городской округ муниципальное образование городской округ город Красный Луч Луганской Народной Республики (</w:t>
            </w:r>
            <w:r w:rsidRPr="0010211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Конкретные адреса указываются в наряд - задании Заказчика).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отлов и транспортировка отловленного животного без 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владельцев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и немедленная передача в приют для животных, оказание неотложной ветеринарной помощи (в случае необходимости). Ведение видеозаписи животного для предоставления Заказчику с отображением даты; 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первичный осмотр и оценка специалистом в области ветеринарии состояния животного без владельцев, поступившего в приют; 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обработка животного без владельцев против экт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эндопаразитов; 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стерилизация (кастрация) животного без владельцев с послеоперационным уходом;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маркирование животного без владельцев несмываемыми и не снимаемыми метками (клипсами или бирка);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регистрация и учет, содержание животного без владельцев в приюте на карантине в течение десяти дней;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вакцинация животного без владельцев против бешенства и иных заболеваний, опасных для человека и животных;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содержание животного без владельцев в приюте для животных в течение 38 дней;</w:t>
            </w:r>
          </w:p>
          <w:p w:rsidR="00102115" w:rsidRPr="00102115" w:rsidRDefault="00102115" w:rsidP="00987F59">
            <w:pPr>
              <w:tabs>
                <w:tab w:val="left" w:pos="595"/>
                <w:tab w:val="left" w:pos="736"/>
              </w:tabs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транспортировка и возврат неагрессивного вакцинированного стерилизованного животного без владельцев на прежние места обитания, ведения видеозаписи для предоставления заказчику с отображением даты;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умерщвление животного без владельцев с последующей утилизацией трупа животного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уничтожением биологических отходов животного.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поступления животного в приют до момента выбытия животного из приюта, Исполнителем ежедневно, с отображением даты, делаются цветные фотографии всех проводимых манипуляций с животным и предоставляются Заказчику. Данные фотографии являются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неотъемлемой частью индивидуальной учетной карточки животного. 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Требования к оказанию услуг: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обращению с животными без владельцев осуществляются на основе метода регулирования численности популяции животных без владельца путем массовой стерилизации 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возвратом вакцинированных, стерилизованных и неагрессивных животных в среду прежнего обитания или содержание животных в приюте, возврат которых в среду невозможен до факта возврата владельцу,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пристройства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или наступления естественной смерти. Умерщвление животных запрещено.</w:t>
            </w:r>
          </w:p>
          <w:p w:rsidR="00102115" w:rsidRPr="00102115" w:rsidRDefault="00102115" w:rsidP="00987F59">
            <w:pPr>
              <w:keepNext/>
              <w:keepLines/>
              <w:autoSpaceDE w:val="0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без владельцев подлежат отлову на территории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городского округа муниципальное образование городской округ город Красный Луч Луганской Народной Республики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в целях: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2) предотвращения причинения вреда здоровью и (или) имуществу граждан, имуществу юридических лиц;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3) гуманного отношения к животным, защиты животных от жестокого обращения;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4) предотвращения нанесения ущерба объектам животного мира и среде их обитания;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5) оказания помощи животным, находящимся в опасном для их жизни состоянии;</w:t>
            </w:r>
          </w:p>
          <w:p w:rsidR="00102115" w:rsidRPr="00102115" w:rsidRDefault="00102115" w:rsidP="00987F59">
            <w:pPr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6) возврата потерявшихся животных их владельцам.</w:t>
            </w:r>
          </w:p>
          <w:p w:rsidR="00102115" w:rsidRPr="00102115" w:rsidRDefault="00102115" w:rsidP="00987F59">
            <w:pPr>
              <w:tabs>
                <w:tab w:val="left" w:pos="1134"/>
              </w:tabs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Оказание услуг производится в строгом соответствии с нормами действующего законодательства РФ: постановлений, правил, приказов и других нормативных актов.</w:t>
            </w:r>
          </w:p>
          <w:p w:rsidR="00102115" w:rsidRPr="00102115" w:rsidRDefault="00102115" w:rsidP="00987F59">
            <w:pPr>
              <w:tabs>
                <w:tab w:val="left" w:pos="1134"/>
              </w:tabs>
              <w:ind w:firstLine="64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процедур, перевозка, и утилизация биологических отходов осуществляется в соответствии с требованиями Законодательства РФ.</w:t>
            </w:r>
          </w:p>
        </w:tc>
      </w:tr>
      <w:tr w:rsidR="00102115" w:rsidRPr="00102115" w:rsidTr="00987F59">
        <w:trPr>
          <w:trHeight w:val="32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Отлов </w:t>
            </w:r>
          </w:p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keepNext/>
              <w:keepLines/>
              <w:autoSpaceDE w:val="0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Отлов животных без владельцев на территории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городского округа муниципальное образование городской округ город Красный Луч Луганской Народной Республики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1) Заказчик принимает от физических или юридических лиц письменные (устные) заявления на отлов животных без владельцев (далее - животных). 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В заявлении на отлов животных указываются: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      </w:r>
            <w:proofErr w:type="gramEnd"/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место обитания животного;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иные сведения о животном и его поведении.</w:t>
            </w:r>
          </w:p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отлов животных на основании выданного Заказчиком наряд - задания на отлов животных без владельцев. Наряд - задание направляется Исполнителю </w:t>
            </w:r>
            <w:r w:rsidRPr="00102115">
              <w:rPr>
                <w:rFonts w:ascii="Times New Roman" w:hAnsi="Times New Roman" w:cs="Times New Roman"/>
                <w:bCs/>
                <w:sz w:val="24"/>
                <w:szCs w:val="24"/>
              </w:rPr>
              <w:t>любым способом, позволяющим подтвердить получение документов адресатом (вручение представителю, почта, факс, электронная почта и т.д.).</w:t>
            </w:r>
            <w:r w:rsidRPr="0010211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Наряд - задание на отлов животных подписывается ответственным представителем Заказчика.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Срок исполнения наряд - задания Заказчика: в течение 24 часов с момента его получения.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на момент отлова животных по указанному адресу в наряд - задании, срок исполнения наряда продлевается до 48 часов. </w:t>
            </w:r>
          </w:p>
          <w:p w:rsidR="00102115" w:rsidRPr="00102115" w:rsidRDefault="00102115" w:rsidP="00987F59">
            <w:pPr>
              <w:pStyle w:val="2"/>
              <w:spacing w:after="0" w:line="240" w:lineRule="auto"/>
              <w:ind w:firstLine="61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02115">
              <w:rPr>
                <w:sz w:val="24"/>
                <w:szCs w:val="24"/>
                <w:lang w:val="ru-RU"/>
              </w:rPr>
              <w:t>В случае невыполнения наряд - задания в указанный срок письменно в течение одного рабочего дня извещать об этом Заказчика с указанием причин невыполнения.</w:t>
            </w:r>
          </w:p>
          <w:p w:rsidR="00102115" w:rsidRPr="00102115" w:rsidRDefault="00102115" w:rsidP="00987F59">
            <w:pPr>
              <w:pStyle w:val="2"/>
              <w:spacing w:after="0" w:line="240" w:lineRule="auto"/>
              <w:ind w:firstLine="61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02115">
              <w:rPr>
                <w:sz w:val="24"/>
                <w:szCs w:val="24"/>
                <w:lang w:val="ru-RU"/>
              </w:rPr>
              <w:t xml:space="preserve">Отлову подлежат все животные по указанному адресу в наряд - </w:t>
            </w:r>
            <w:proofErr w:type="gramStart"/>
            <w:r w:rsidRPr="00102115">
              <w:rPr>
                <w:sz w:val="24"/>
                <w:szCs w:val="24"/>
                <w:lang w:val="ru-RU"/>
              </w:rPr>
              <w:t>задании</w:t>
            </w:r>
            <w:proofErr w:type="gramEnd"/>
            <w:r w:rsidRPr="00102115">
              <w:rPr>
                <w:sz w:val="24"/>
                <w:szCs w:val="24"/>
                <w:lang w:val="ru-RU"/>
              </w:rPr>
              <w:t>, за исключением животных, имеющих несмываемые или не снимаемые метки.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  <w:r w:rsidRPr="001021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подлежат отлову живыми и неповрежденными с применением разрешенных и сертифицированных для данных целей приспособлений, препаратов и материалов и гуманными способами. </w:t>
            </w:r>
          </w:p>
          <w:p w:rsidR="00102115" w:rsidRPr="00102115" w:rsidRDefault="00102115" w:rsidP="00987F59">
            <w:pPr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Применяемые для обездвиживания животного вещества должны быть безопасны как для человека, так и для животных. Запрещается использование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миорелаксантов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периферического действия в ходе отлова животных.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После проведения отлова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Исполнителем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день отлова составляется акт отлова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владельцев,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который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Исполнителем (либо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доверенности)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и Заказчиком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(либо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доверенности)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обязан: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иметь сайт в информационно-телекоммуникационной сети «Интернет»;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информировать население любым доступным способом о проводимых ими мероприятиях по отлову животных без владельцев, о местонахождении и телефонах приюта для животных, куда осуществлена передача отловленных животных;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передавать отловленных животных без владельцев в приют по акту передачи в день отлова;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вести регистрацию и учет количества животных без владельцев, отловленных и транспортированных в приюты, возвращенных на прежние места обитания, хранения учетных сведений и видеозаписей и предоставлять их Заказчику;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обеспечивать приток свежего воздуха находящимся в транспортном средстве отловленным животным, при условии соблюдения температурного режима; 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ежедневно, по завершению услуг по отлову животных, производить чистку и дезинфекцию средств отлова, и переносные клетки. На каждую проведенную чистку и дезинфекцию составляется акт и предоставляется Заказчику;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за время содержания животных в приюте вести поиск новых владельцев отловленным животным.</w:t>
            </w:r>
          </w:p>
          <w:p w:rsidR="00102115" w:rsidRPr="00102115" w:rsidRDefault="00102115" w:rsidP="00987F59">
            <w:pPr>
              <w:tabs>
                <w:tab w:val="left" w:pos="1909"/>
              </w:tabs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6) При проведении отлова животных запрещается: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жестоко обращаться с животными;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проводить отлов животных в присутствии детей, за исключением случаев, если животные без владельцев представляют общественную опасность;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снимать с привязи животных, временно оставленных в общественных местах; 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стрелять в местах массового скопления людей (в случае применения средств обездвиживания при отлове животных);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использовать негуманные и (или) запрещенные средства для отлова животных (использовать огнестрельное и иное оружие, а также иные средства, травмирующие животных или опасные для их жизни и здоровья);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присваивать себе отловленных животных, продавать и передавать их гражданам и организациям;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превышать рекомендуемую инструкцию по применению ветеринарного препарата дозировку специальных средств, предназначенных для временной иммобилизации животных.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Исполнитель обязан вести видеозапись отлова животных и бесплатно предоставить копию этой видеозаписи Заказчику.</w:t>
            </w:r>
          </w:p>
        </w:tc>
      </w:tr>
      <w:tr w:rsidR="00102115" w:rsidRPr="00102115" w:rsidTr="00987F59">
        <w:trPr>
          <w:trHeight w:val="41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Транспортировка животных без владельцев в приют для животных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pStyle w:val="11"/>
              <w:tabs>
                <w:tab w:val="left" w:pos="5430"/>
              </w:tabs>
              <w:ind w:left="45" w:firstLine="567"/>
              <w:jc w:val="both"/>
            </w:pPr>
            <w:r w:rsidRPr="00102115">
              <w:t xml:space="preserve">После отлова </w:t>
            </w:r>
            <w:r w:rsidRPr="00102115">
              <w:rPr>
                <w:lang w:eastAsia="zh-CN"/>
              </w:rPr>
              <w:t>Исполнитель</w:t>
            </w:r>
            <w:r w:rsidRPr="00102115">
              <w:t xml:space="preserve"> обеспечивает незамедлительную транспортировку отловленных животных живыми и неповрежденными в приют для животных, составляется акт приема-передачи животных без владельцев в приют.</w:t>
            </w:r>
          </w:p>
          <w:p w:rsidR="00102115" w:rsidRPr="00102115" w:rsidRDefault="00102115" w:rsidP="00987F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1) При погрузке, транспортировке и выгрузке животных должны применяться устройства и приемы, исключающие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, увечья и гибель животных.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2) Транспортное средство для перевозки животных должно быть специализированным, технически исправным, оснащенным устройствами и приспособлениями, обеспечивающими безопасную транспортировку животных в приют для животных, с запасом питьевой воды для животных без владельцев.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3) Специализированный автомобиль для транспортировки отловленных животных должен иметь отдельный, изолированный от кабины водителя закрытый отсек для транспортировки животных,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оборудованный раздельными клетками (отсеками) для животных разного пола, размера, возраста.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4) Специализированный автомобиль для транспортировки отловленных животных должен быть оснащен читаемой надписью с полным наименованием и номером телефона специализированной организации, осуществляющей отлов животных.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5) Транспортное средство для перевозки животных должно быть укомплектовано ветеринарными средствами для оказания экстренной ветеринарной помощи животному (в случае необходимости), а также медицинскими аптечками для оказания первой медицинской помощи гражданам, пострадавшим в процессе отлова животных. 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6) Специализированный автомобиль для транспортировки отловленных животных должен быть укомплектован набором ошейников, поводков, намордников для применения их в случае необходимости.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7) Доставка страдающего от боли животного в приют производится под наркозом.</w:t>
            </w:r>
          </w:p>
        </w:tc>
      </w:tr>
      <w:tr w:rsidR="00102115" w:rsidRPr="00102115" w:rsidTr="00987F59">
        <w:trPr>
          <w:trHeight w:val="35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shd w:val="clear" w:color="auto" w:fill="FFFFFF"/>
              <w:autoSpaceDE w:val="0"/>
              <w:autoSpaceDN w:val="0"/>
              <w:adjustRightInd w:val="0"/>
              <w:ind w:firstLine="64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содержанию, регистрации и учёту отловленных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содержанию животных осуществляется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Исполнителе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м самостоятельно и (или) с привлечением третьих лиц по договору. </w:t>
            </w:r>
          </w:p>
          <w:p w:rsidR="00102115" w:rsidRPr="00102115" w:rsidRDefault="00102115" w:rsidP="00987F59">
            <w:pPr>
              <w:shd w:val="clear" w:color="auto" w:fill="FFFFFF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животных осуществляется в приюте для животных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Исполнителя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свидетельство на право собственности, либо по договору с приютом, ежедневно, включая выходные и праздничные дни. </w:t>
            </w:r>
          </w:p>
          <w:p w:rsidR="00102115" w:rsidRPr="00102115" w:rsidRDefault="00102115" w:rsidP="00987F59">
            <w:pPr>
              <w:tabs>
                <w:tab w:val="left" w:pos="142"/>
              </w:tabs>
              <w:ind w:firstLine="64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животных осуществляется в приюте в течение 24 дней, (включая выходные и праздничные дни) под наблюдением специалиста в области ветеринарии. </w:t>
            </w:r>
          </w:p>
          <w:p w:rsidR="00102115" w:rsidRPr="00102115" w:rsidRDefault="00102115" w:rsidP="00987F59">
            <w:pPr>
              <w:shd w:val="clear" w:color="auto" w:fill="FFFFFF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животных без владельцев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приюте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предусматривают:</w:t>
            </w:r>
          </w:p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ветеринарной помощи (в случае необходимости), лечение, двухразовое кормление животных, выгул, чистку и дезинфекцию вольеров и клеток, посуды для животных, подсобных помещений и инвентаря;</w:t>
            </w:r>
          </w:p>
          <w:p w:rsidR="00102115" w:rsidRPr="00102115" w:rsidRDefault="00102115" w:rsidP="00987F59">
            <w:pPr>
              <w:shd w:val="clear" w:color="auto" w:fill="FFFFFF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вправе увеличить срок содержания отловленных животных в приюте (данные дни к оплате не принимаются) в случаях подготовки животного для передачи третьим лицам, восстановительного периода после проведения медицинских манипуляций, а также животных (в т.ч. агрессивных), возврат которых в среду обитания невозможен, до момента передачи таких животных новым владельцам или наступления естественной смерти таких животных. </w:t>
            </w:r>
            <w:proofErr w:type="gramEnd"/>
          </w:p>
          <w:p w:rsidR="00102115" w:rsidRPr="00102115" w:rsidRDefault="00102115" w:rsidP="00987F59">
            <w:pPr>
              <w:shd w:val="clear" w:color="auto" w:fill="FFFFFF"/>
              <w:ind w:firstLine="64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сполнитель обязан обеспечить свободный допуск представителей Заказчика, третьих лиц, определенных Заказчиком, в области ветеринарных услуг, на территорию приюта для животных в любое время без уведомления для осуществления Заказчиком контроля условий содержания отловленных животных.</w:t>
            </w:r>
          </w:p>
        </w:tc>
      </w:tr>
      <w:tr w:rsidR="00102115" w:rsidRPr="00102115" w:rsidTr="00987F59">
        <w:trPr>
          <w:trHeight w:val="55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Учёт и регистрация животных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владельцев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1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 и регистрация животных без владельцев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путём заведения на каждое поступившее животное в приют для животных индивидуальной учетной карточки, внесения в единую базу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(реестр) зарегистрированных животных Ростовской области информации о животных с присвоением ему индивидуального номера.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Каждое животное, поступившее в приют, подлежит документально подтверждающему учету и регистрации в журнале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Исполнителем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делаются цветные фотографии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с отображением даты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манипуляций, производимых с животными, и передаются Заказчику. Данные цветные фотографии являются неотъемлемой частью индивидуальной карточки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животного без владельцев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02115" w:rsidRPr="00102115" w:rsidRDefault="00102115" w:rsidP="00987F59">
            <w:pPr>
              <w:autoSpaceDE w:val="0"/>
              <w:autoSpaceDN w:val="0"/>
              <w:adjustRightInd w:val="0"/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Учет и регистрация производятся, как на 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, так и на электронном носителях, срок хранения которых составляет 3 года.  Запись о поступившем (выбывшем) животном производится в журнал учета животных ответственным лицом, назначенным Исполнителем.</w:t>
            </w:r>
          </w:p>
          <w:p w:rsidR="00102115" w:rsidRPr="00102115" w:rsidRDefault="00102115" w:rsidP="00987F59">
            <w:pPr>
              <w:keepNext/>
              <w:keepLines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Исполнитель обязан еженедельно (на седьмой день после отлова животного) предоставлять информацию об учёте и содержании отловленных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Заказчику в письменной форме, с приложением фотоматериала.</w:t>
            </w:r>
          </w:p>
          <w:p w:rsidR="00102115" w:rsidRPr="00102115" w:rsidRDefault="00102115" w:rsidP="00987F59">
            <w:pPr>
              <w:keepNext/>
              <w:keepLines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обязан иметь сайт, на котором в свободном доступе выкладывается информация об отловленных животных (фото с указанием пола, социальной ориентации, состояния здоровья), с приложением фотоматериала на каждую отловленную особь.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Информация о животных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Исполнителем в информационно-телекоммуникационной сети «Интернет» в течение суток с момента поступления в приют.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Содержание </w:t>
            </w:r>
          </w:p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 в приюте для животных, в том числе на карантине, вакцинация животных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1) Животные, поступившие в приют, помещаются в изолированные помещения (клетки, вольеры) под наблюдение специалиста в области ветеринарии.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2) После проведения первичного осмотра проводится обработка животного против экто- и эндопаразитов.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3) В процессе наблюдения специалистом в области ветеринарии за животным устанавливается степень социальной ориентации животного на человека, возможность дальнейшего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пристройства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животного без создания угрозы для человека, либо выпуска в прежнюю среду обитания.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4) Результаты наблюдения специалиста в области ветеринарии за животным вносятся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Исполнителе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м в индивидуальную учетную карточку каждого животного.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5) В зависимости от результатов наблюдения животное стерилизуется, лечится, иммунизируется против бешенства и иных заболеваний, перечень которых определяется управлением ветеринарии Ростовской области и находится под наблюдением специалиста в области ветеринарии.</w:t>
            </w:r>
          </w:p>
          <w:p w:rsidR="00102115" w:rsidRPr="00102115" w:rsidRDefault="00102115" w:rsidP="00987F59">
            <w:pPr>
              <w:shd w:val="clear" w:color="auto" w:fill="FFFFFF"/>
              <w:tabs>
                <w:tab w:val="left" w:pos="0"/>
              </w:tabs>
              <w:ind w:firstLine="6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возможности проведения вакцинации конкретного животного принимается специалистом в области ветеринарии по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его осмотра, с учетом возраста и физического состояния животного, составляется акт вакцинации.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Передача животного без владельцев на содержание</w:t>
            </w:r>
          </w:p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При обнаружении после отлова у животного без владельца ошейника или иного предмета (в том числе чипа, метки), содержащего сведения о владельце указанного животного, возврат животного производится в течение трех рабочих дней в соответствии с законодательством.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содержания или по окончанию срока содержания животного в приюте Исполнитель производит поиск новых владельцев переданным в приют животным без владельцев, передачу на содержание неагрессивного, помеченного, вакцинированного, стерилизованного (кастрированного) животного заинтересованному лицу по заявлению. 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При передаче животного из приюта заинтересованному лицу Исполнителем делаются фото- и видеозапись, составляется акт передачи животного (выбытия). Копии фото- и видеозапись передачи животного должны быть переданы Исполнителем Заказчику.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Передача заинтересованному лицу еще не вакцинированного и (или) нестерилизованного (некастрированного) животного возможна по причине не достижения им к моменту передачи необходимого для вакцинации и (или) стерилизации (кастрации) возраста, общей физической слабости животного, либо по желанию заинтересованного лица. В этом случае на лицо, которому животное передано на содержание, возлагается обязанность по своевременному осуществлению данных процедур в отношении передаваемого животного, оформляется акт передачи животного.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Стерилиза</w:t>
            </w:r>
            <w:proofErr w:type="spellEnd"/>
            <w:r w:rsidR="00F2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, либо кастрация животных,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после-операцион</w:t>
            </w:r>
            <w:proofErr w:type="spellEnd"/>
            <w:r w:rsidR="00F2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уход </w:t>
            </w:r>
          </w:p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Стерилизации, либо кастрации подлежат поступившие в приют животные без владельцев, прошедшие первичный осмотр и оценку специалистом в области ветеринарии состояния безнадзорного животного и обработку животного без владельцев против экт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 эндопаразитов. 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Стерилизация (кастрация) животных должна осуществляться специалистом в области ветеринарии в операционной, оборудованной в соответствии с ветеринарно-санитарными нормами и правилами. Рядом с операционной должно быть помещение, оборудованное клетками и всеми условиями для послеоперационного ухода за животным. На процедуру стерилизации (кастрации) делаются цветные фотографии, которые передаются Заказчику. 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делает запись о произведенной стерилизации (кастрации) животного в индивидуальную учетную карточку животного, в которой, помимо прочего, указываются, каким методом была осуществлена стерилизация (кастрация), использованные при этом медицинские препараты и дозировки, а также лицо, осуществившее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операцию,  оформляется акт стерилизации животного.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Маркирование </w:t>
            </w:r>
            <w:proofErr w:type="spellStart"/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животно</w:t>
            </w:r>
            <w:proofErr w:type="spellEnd"/>
            <w:r w:rsidR="00F2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без владельцев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Маркирование – мероприятия, производимые в отношении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не проявляющего немотивированной агрессивности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животного в целях его идентификации и мониторинга в дальнейшем.</w:t>
            </w:r>
          </w:p>
          <w:p w:rsidR="00102115" w:rsidRPr="00102115" w:rsidRDefault="00102115" w:rsidP="00987F59">
            <w:pPr>
              <w:shd w:val="clear" w:color="auto" w:fill="FFFFFF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Маркирование животного производится несмываемой и не снимаемой меткой (клипса или бирка) с номером для его идентификации. Номер метки заносится в журнал учета и индивидуальную учетную карточку. </w:t>
            </w:r>
          </w:p>
        </w:tc>
      </w:tr>
      <w:tr w:rsidR="00102115" w:rsidRPr="00102115" w:rsidTr="00987F59">
        <w:trPr>
          <w:trHeight w:val="27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Условия содержания </w:t>
            </w:r>
          </w:p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животного без владельцев в приюте для животных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деятельности приюта для животных и нормы содержания животных в них определены постановлением Правительства Ростовской области от 31.01.2020 № 48.     </w:t>
            </w:r>
          </w:p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2. При выбытии животного из приюта оформляется акт выбытия животного. </w:t>
            </w:r>
          </w:p>
        </w:tc>
      </w:tr>
      <w:tr w:rsidR="00102115" w:rsidRPr="00102115" w:rsidTr="00987F59">
        <w:trPr>
          <w:trHeight w:val="27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115" w:rsidRPr="00102115" w:rsidRDefault="00102115" w:rsidP="00987F59">
            <w:pPr>
              <w:shd w:val="clear" w:color="auto" w:fill="FFFF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животных, содержащихся в приюте и возврат к месту их прежнего обитания, ведение видеозаписи.</w:t>
            </w:r>
          </w:p>
        </w:tc>
      </w:tr>
      <w:tr w:rsidR="00102115" w:rsidRPr="00102115" w:rsidTr="00987F59">
        <w:trPr>
          <w:trHeight w:val="27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115" w:rsidRPr="00102115" w:rsidRDefault="00102115" w:rsidP="00987F59">
            <w:pPr>
              <w:shd w:val="clear" w:color="auto" w:fill="FFFFFF"/>
              <w:ind w:firstLine="6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После завершения </w:t>
            </w:r>
            <w:proofErr w:type="spellStart"/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карантинирования</w:t>
            </w:r>
            <w:proofErr w:type="spellEnd"/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лечения (при необходимости), маркирования, стерилизации, вакцинации - животные без владельцев возвращаются на места их прежнего обитания.</w:t>
            </w:r>
          </w:p>
          <w:p w:rsidR="00102115" w:rsidRPr="00102115" w:rsidRDefault="00102115" w:rsidP="00987F59">
            <w:pPr>
              <w:shd w:val="clear" w:color="auto" w:fill="FFFFFF"/>
              <w:tabs>
                <w:tab w:val="left" w:pos="504"/>
              </w:tabs>
              <w:ind w:firstLine="6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Не допускается возврат животных на территории образовательных организаций, дошкольных учреждений, организаций здравоохранения.</w:t>
            </w:r>
          </w:p>
          <w:p w:rsidR="00102115" w:rsidRPr="00102115" w:rsidRDefault="00102115" w:rsidP="00987F59">
            <w:pPr>
              <w:shd w:val="clear" w:color="auto" w:fill="FFFFFF"/>
              <w:tabs>
                <w:tab w:val="left" w:pos="504"/>
              </w:tabs>
              <w:ind w:firstLine="64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Транспортировка осуществляется с учетом требований Порядка. Исполнитель ведет видеозапись процесса возврата животных без владельцев на места их прежнего обитания, копии видеозаписи предоставляются Заказчику. Срок хранения видеозаписи 3 года.</w:t>
            </w:r>
          </w:p>
        </w:tc>
      </w:tr>
      <w:tr w:rsidR="00102115" w:rsidRPr="00102115" w:rsidTr="00987F59">
        <w:trPr>
          <w:trHeight w:val="27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115" w:rsidRDefault="00102115" w:rsidP="00987F59">
            <w:pPr>
              <w:shd w:val="clear" w:color="auto" w:fill="FFFF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умерщвлению и утилизации биологических отходов в соответствие с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п.11 ст. 16 Федерального закона «Об ответственном обращении с животными и о внесении изменений в отдельные законодательные акты Российской Федерации» от 27.12.2018 № 498-ФЗ.</w:t>
            </w:r>
          </w:p>
          <w:p w:rsidR="00F2354C" w:rsidRPr="00102115" w:rsidRDefault="00F2354C" w:rsidP="00987F59">
            <w:pPr>
              <w:shd w:val="clear" w:color="auto" w:fill="FFFFFF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15" w:rsidRPr="00102115" w:rsidTr="00987F59">
        <w:trPr>
          <w:trHeight w:val="7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</w:t>
            </w:r>
            <w:proofErr w:type="spellEnd"/>
            <w:r w:rsidR="00F23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животного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, утилизация биологических отходов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2115" w:rsidRPr="00102115" w:rsidRDefault="00102115" w:rsidP="00987F59">
            <w:pPr>
              <w:ind w:firstLine="6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1. Умерщвление животного в приютах для животных запрещено, за исключением случаев необходимости прекращения непереносимых физических страданий нежизнеспособных 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последующей утилизацией трупа.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2. При проведении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умерщвления животного 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запрещаются: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применение жестоких методов умерщвления (утопление, удушение, отравление ядами и иные);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применение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миорелаксантов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курареподобного действия;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применение болезненных инъекций;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перегрев, использование электрического тока и иные способы негуманного умерщвления животного.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умерщвления животного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на виду у других животных и (или) в присутствии посторонних людей запрещается.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3. На каждый случай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умерщвления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специалистом в области ветеринарии составляется акт. В акте об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умерщвлении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указываются: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дата и время проведения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умерщвления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данные, идентифицирующие животного, которого подвергли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умерщвлению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основания, метод проведения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умерщвления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лицо, осуществившее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умерщвление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описание и нормы применяемых медикаментозных сре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я каждого животного.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умерщвления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 Исполнитель и специалист в области ветеринарии, осуществивший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умерщвление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и процедуру осмотра трупа животного и предоставляет Заказчику.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информацию об </w:t>
            </w:r>
            <w:r w:rsidRPr="00102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умерщвлении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заносит в журнал учета животных без владельцев и индивидуальную учетную карточку животного.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021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Утилизация биологических отходов, осуществляется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Исполнителе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21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наличии мест утилизации или кремации животных (биотермические ямы или кремационные установки). При отсутствии таковых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</w:t>
            </w:r>
            <w:r w:rsidRPr="001021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обязан иметь договор на передачу биологических отходов со сторонней специализированной организацией, осуществляющей утилизацию, кремацию трупов животных.</w:t>
            </w:r>
          </w:p>
          <w:p w:rsidR="00102115" w:rsidRPr="00102115" w:rsidRDefault="00102115" w:rsidP="00987F59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Акт утилизации подписывает Исполнитель и специалист в области ветеринарии. Исполнитель информацию об утилизации трупа животного заносит в журнал учета животных без владельцев и индивидуальную учетную карточку животного.</w:t>
            </w:r>
          </w:p>
        </w:tc>
      </w:tr>
      <w:tr w:rsidR="00102115" w:rsidRPr="00102115" w:rsidTr="00987F59">
        <w:trPr>
          <w:trHeight w:val="18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11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выполнения услуг:</w:t>
            </w:r>
          </w:p>
          <w:p w:rsidR="00F2354C" w:rsidRPr="00102115" w:rsidRDefault="00F2354C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115" w:rsidRPr="00102115" w:rsidTr="00987F59">
        <w:trPr>
          <w:trHeight w:val="505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115" w:rsidRPr="00102115" w:rsidRDefault="00102115" w:rsidP="00987F59">
            <w:pPr>
              <w:keepNext/>
              <w:keepLines/>
              <w:autoSpaceDE w:val="0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оказываемых услуг </w:t>
            </w:r>
            <w:proofErr w:type="gram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по осуществлению мероприятий по обращению с животными без владельцев на территории</w:t>
            </w:r>
            <w:proofErr w:type="gram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городского округа муниципальное образование городской округ город Красный Луч Луганской Народной Республики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соответствовать условиям Контракта, технического задания и требованиям действующего законодательства Российской Федерации, законодательства Ростовской области.</w:t>
            </w:r>
          </w:p>
        </w:tc>
      </w:tr>
      <w:tr w:rsidR="00102115" w:rsidRPr="00102115" w:rsidTr="00987F59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115" w:rsidRPr="00102115" w:rsidRDefault="00102115" w:rsidP="00987F59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15" w:rsidRPr="00102115" w:rsidRDefault="00102115" w:rsidP="00987F59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В 3-х </w:t>
            </w:r>
            <w:proofErr w:type="spellStart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срок с момента заключения Контракта </w:t>
            </w:r>
            <w:r w:rsidRPr="0010211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Исполнитель</w:t>
            </w: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 заверенные копии следующих документов:</w:t>
            </w:r>
          </w:p>
          <w:p w:rsidR="00102115" w:rsidRPr="00102115" w:rsidRDefault="00102115" w:rsidP="00987F5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документы на приют для животных (далее – приют): договор с приютом, либо право собственности выписка из ЕГРН; адрес, фото оборудованного помещения для проведения процедур, телефон приюта.</w:t>
            </w:r>
          </w:p>
          <w:p w:rsidR="00102115" w:rsidRPr="00102115" w:rsidRDefault="00102115" w:rsidP="00987F5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>- ветеринарное заключение на приют о ветеринарно-санитарных условиях (нормах) содержания животных без владельцев в приюте в соответствии с частью 7 статьи 16 Федерального закона от 27.12.2018 № 498.</w:t>
            </w:r>
          </w:p>
          <w:p w:rsidR="00102115" w:rsidRPr="00102115" w:rsidRDefault="00102115" w:rsidP="00987F5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115">
              <w:rPr>
                <w:rFonts w:ascii="Times New Roman" w:hAnsi="Times New Roman" w:cs="Times New Roman"/>
                <w:sz w:val="24"/>
                <w:szCs w:val="24"/>
              </w:rPr>
              <w:t xml:space="preserve">- трудовой договор, документы (диплом), подтверждающие ветеринарное образование у специалистов, осуществляющих ветеринарные услуги.  </w:t>
            </w:r>
          </w:p>
        </w:tc>
      </w:tr>
    </w:tbl>
    <w:p w:rsidR="00102115" w:rsidRDefault="00102115" w:rsidP="0010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354C" w:rsidRDefault="00F2354C" w:rsidP="00102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115" w:rsidRPr="00102115" w:rsidRDefault="00102115" w:rsidP="00102115">
      <w:pPr>
        <w:pStyle w:val="11"/>
        <w:ind w:left="644"/>
        <w:jc w:val="both"/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2115" w:rsidRDefault="0010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7B5" w:rsidRDefault="00FB47B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115">
        <w:rPr>
          <w:rFonts w:ascii="Times New Roman" w:hAnsi="Times New Roman" w:cs="Times New Roman"/>
          <w:sz w:val="28"/>
          <w:szCs w:val="28"/>
        </w:rPr>
        <w:t>3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287905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28790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B35E8C" w:rsidRPr="00B35E8C" w:rsidRDefault="00185DA4" w:rsidP="00B35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proofErr w:type="gramStart"/>
      <w:r w:rsidRPr="00185DA4">
        <w:rPr>
          <w:rFonts w:ascii="Times New Roman" w:hAnsi="Times New Roman" w:cs="Times New Roman"/>
          <w:sz w:val="28"/>
          <w:szCs w:val="28"/>
        </w:rPr>
        <w:t xml:space="preserve">для организации закупки услуг по </w:t>
      </w:r>
      <w:r w:rsidR="00B35E8C" w:rsidRPr="00B35E8C">
        <w:rPr>
          <w:rFonts w:ascii="Times New Roman" w:hAnsi="Times New Roman" w:cs="Times New Roman"/>
          <w:sz w:val="28"/>
          <w:szCs w:val="28"/>
        </w:rPr>
        <w:t>осуществлению мероприятий по обращению с животными без владельцев</w:t>
      </w:r>
      <w:proofErr w:type="gramEnd"/>
      <w:r w:rsidR="00B35E8C" w:rsidRPr="00B35E8C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B35E8C" w:rsidRPr="00B35E8C" w:rsidRDefault="00B35E8C" w:rsidP="00B35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5E8C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муниципальное образование городской  </w:t>
      </w:r>
    </w:p>
    <w:p w:rsidR="00185DA4" w:rsidRDefault="00B35E8C" w:rsidP="00B35E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5E8C">
        <w:rPr>
          <w:rFonts w:ascii="Times New Roman" w:hAnsi="Times New Roman" w:cs="Times New Roman"/>
          <w:sz w:val="28"/>
          <w:szCs w:val="28"/>
        </w:rPr>
        <w:t>округ город Красный Луч Луганской Народной Республики</w:t>
      </w:r>
      <w:r w:rsidR="00AD4B9E">
        <w:rPr>
          <w:rFonts w:ascii="Times New Roman" w:hAnsi="Times New Roman" w:cs="Times New Roman"/>
          <w:sz w:val="28"/>
          <w:szCs w:val="28"/>
        </w:rPr>
        <w:t>.</w:t>
      </w:r>
    </w:p>
    <w:p w:rsidR="00E4456C" w:rsidRDefault="00E4456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CF" w:rsidRDefault="007222CF" w:rsidP="00580594">
      <w:pPr>
        <w:spacing w:after="0" w:line="240" w:lineRule="auto"/>
      </w:pPr>
      <w:r>
        <w:separator/>
      </w:r>
    </w:p>
  </w:endnote>
  <w:endnote w:type="continuationSeparator" w:id="1">
    <w:p w:rsidR="007222CF" w:rsidRDefault="007222C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CF" w:rsidRDefault="007222CF" w:rsidP="00580594">
      <w:pPr>
        <w:spacing w:after="0" w:line="240" w:lineRule="auto"/>
      </w:pPr>
      <w:r>
        <w:separator/>
      </w:r>
    </w:p>
  </w:footnote>
  <w:footnote w:type="continuationSeparator" w:id="1">
    <w:p w:rsidR="007222CF" w:rsidRDefault="007222C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3B53"/>
    <w:rsid w:val="00014DAE"/>
    <w:rsid w:val="000156AA"/>
    <w:rsid w:val="00023014"/>
    <w:rsid w:val="0002379C"/>
    <w:rsid w:val="00025CD1"/>
    <w:rsid w:val="00025F0E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2115"/>
    <w:rsid w:val="00105084"/>
    <w:rsid w:val="001070FE"/>
    <w:rsid w:val="00112C82"/>
    <w:rsid w:val="001204DB"/>
    <w:rsid w:val="00120ABC"/>
    <w:rsid w:val="00120EC3"/>
    <w:rsid w:val="00123419"/>
    <w:rsid w:val="001247C7"/>
    <w:rsid w:val="00124AA6"/>
    <w:rsid w:val="00124D8F"/>
    <w:rsid w:val="001300E5"/>
    <w:rsid w:val="00131A7E"/>
    <w:rsid w:val="00131CFC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87905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49A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08A5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2F50D1"/>
    <w:rsid w:val="003011C8"/>
    <w:rsid w:val="00303280"/>
    <w:rsid w:val="00303976"/>
    <w:rsid w:val="00307374"/>
    <w:rsid w:val="0031184D"/>
    <w:rsid w:val="00316449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25F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68DD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006F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6814"/>
    <w:rsid w:val="004A75E7"/>
    <w:rsid w:val="004B21F2"/>
    <w:rsid w:val="004C09F9"/>
    <w:rsid w:val="004C1156"/>
    <w:rsid w:val="004C31BA"/>
    <w:rsid w:val="004C3358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678A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2CF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1939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1CDE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3BA1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1690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35E8C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04FE"/>
    <w:rsid w:val="00B82782"/>
    <w:rsid w:val="00B90555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060B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470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0D50"/>
    <w:rsid w:val="00D74076"/>
    <w:rsid w:val="00D74A21"/>
    <w:rsid w:val="00D756B3"/>
    <w:rsid w:val="00D80B9D"/>
    <w:rsid w:val="00D82381"/>
    <w:rsid w:val="00D84E80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56C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354C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2E0"/>
    <w:rsid w:val="00F86A53"/>
    <w:rsid w:val="00F905AE"/>
    <w:rsid w:val="00F9067D"/>
    <w:rsid w:val="00F95643"/>
    <w:rsid w:val="00F95D19"/>
    <w:rsid w:val="00F97BD7"/>
    <w:rsid w:val="00FA3F5D"/>
    <w:rsid w:val="00FB374A"/>
    <w:rsid w:val="00FB47B5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2">
    <w:name w:val="Знак Знак Знак2 Знак"/>
    <w:basedOn w:val="a"/>
    <w:rsid w:val="00102115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customStyle="1" w:styleId="11">
    <w:name w:val="Абзац списка1"/>
    <w:basedOn w:val="a"/>
    <w:rsid w:val="001021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0C49-13A4-42EE-B2CB-FBA3AB50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16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88</cp:revision>
  <cp:lastPrinted>2024-05-28T07:07:00Z</cp:lastPrinted>
  <dcterms:created xsi:type="dcterms:W3CDTF">2024-01-17T13:45:00Z</dcterms:created>
  <dcterms:modified xsi:type="dcterms:W3CDTF">2024-05-28T09:09:00Z</dcterms:modified>
</cp:coreProperties>
</file>