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26ADA">
        <w:rPr>
          <w:rFonts w:ascii="Times New Roman" w:hAnsi="Times New Roman" w:cs="Times New Roman"/>
          <w:sz w:val="28"/>
          <w:szCs w:val="28"/>
        </w:rPr>
        <w:t>17</w:t>
      </w:r>
      <w:r w:rsidR="008454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45444">
        <w:rPr>
          <w:rFonts w:ascii="Times New Roman" w:hAnsi="Times New Roman" w:cs="Times New Roman"/>
          <w:sz w:val="28"/>
          <w:szCs w:val="28"/>
        </w:rPr>
        <w:t>02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454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845444">
        <w:rPr>
          <w:rFonts w:eastAsiaTheme="minorEastAsia"/>
          <w:b w:val="0"/>
          <w:bCs w:val="0"/>
          <w:kern w:val="0"/>
          <w:sz w:val="28"/>
          <w:szCs w:val="26"/>
        </w:rPr>
        <w:t>58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45444">
        <w:rPr>
          <w:rFonts w:eastAsiaTheme="minorEastAsia"/>
          <w:b w:val="0"/>
          <w:bCs w:val="0"/>
          <w:kern w:val="0"/>
          <w:sz w:val="28"/>
          <w:szCs w:val="26"/>
        </w:rPr>
        <w:t>29.5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45444" w:rsidRPr="00845444">
        <w:rPr>
          <w:rFonts w:eastAsiaTheme="minorEastAsia"/>
          <w:b w:val="0"/>
          <w:bCs w:val="0"/>
          <w:kern w:val="0"/>
          <w:sz w:val="28"/>
          <w:szCs w:val="26"/>
        </w:rPr>
        <w:t>Услуги по предоставлению лицензий на право использовать компьютерное программное обеспечение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F097B" w:rsidRDefault="002F097B" w:rsidP="0090319A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526ADA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45444" w:rsidRDefault="00845444" w:rsidP="00845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05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45444" w:rsidRDefault="00845444" w:rsidP="00845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F097B" w:rsidRDefault="002F097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97B" w:rsidRDefault="002F09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20"/>
        <w:gridCol w:w="1417"/>
        <w:gridCol w:w="1343"/>
        <w:gridCol w:w="1501"/>
        <w:gridCol w:w="1559"/>
        <w:gridCol w:w="1260"/>
        <w:gridCol w:w="1080"/>
      </w:tblGrid>
      <w:tr w:rsidR="00403ACA" w:rsidRPr="00147038" w:rsidTr="002F097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15234F">
        <w:trPr>
          <w:trHeight w:val="651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5234F" w:rsidRPr="00147038" w:rsidTr="0015234F">
        <w:trPr>
          <w:trHeight w:val="35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4F" w:rsidRPr="0015234F" w:rsidRDefault="0015234F" w:rsidP="00152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Услуги по предоставлению лицензий на право использовать компьютерное программное обеспеч</w:t>
            </w:r>
            <w:r w:rsidR="00EF64C9">
              <w:rPr>
                <w:rFonts w:ascii="Times New Roman" w:hAnsi="Times New Roman"/>
                <w:sz w:val="20"/>
                <w:szCs w:val="20"/>
              </w:rPr>
              <w:t>ение</w:t>
            </w:r>
          </w:p>
          <w:p w:rsidR="0015234F" w:rsidRPr="0015234F" w:rsidRDefault="0015234F" w:rsidP="00024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4F" w:rsidRPr="0015234F" w:rsidRDefault="0015234F" w:rsidP="002F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58.29.50.000</w:t>
            </w:r>
          </w:p>
          <w:p w:rsidR="0015234F" w:rsidRPr="0015234F" w:rsidRDefault="0015234F" w:rsidP="00024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15234F">
              <w:rPr>
                <w:rFonts w:ascii="Times New Roman" w:hAnsi="Times New Roman"/>
                <w:b/>
                <w:sz w:val="20"/>
                <w:szCs w:val="20"/>
              </w:rPr>
              <w:t xml:space="preserve">Лицензии на право использования СКЗИ </w:t>
            </w:r>
            <w:proofErr w:type="spellStart"/>
            <w:r w:rsidRPr="0015234F">
              <w:rPr>
                <w:rFonts w:ascii="Times New Roman" w:hAnsi="Times New Roman"/>
                <w:b/>
                <w:sz w:val="20"/>
                <w:szCs w:val="20"/>
              </w:rPr>
              <w:t>КриптоПро</w:t>
            </w:r>
            <w:proofErr w:type="spellEnd"/>
            <w:r w:rsidRPr="0015234F">
              <w:rPr>
                <w:rFonts w:ascii="Times New Roman" w:hAnsi="Times New Roman"/>
                <w:b/>
                <w:sz w:val="20"/>
                <w:szCs w:val="20"/>
              </w:rPr>
              <w:t xml:space="preserve"> CSP версии 5.0.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Формирование электронной подписи в соответствии с ГОСТ </w:t>
            </w:r>
            <w:proofErr w:type="gramStart"/>
            <w:r w:rsidRPr="0015234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34.10-2012;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Подтверждение подлинности электронной подписи электронного документа в соответствии с ГОСТ </w:t>
            </w:r>
            <w:proofErr w:type="gramStart"/>
            <w:r w:rsidRPr="0015234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34.10-2012;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Шифрование и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расшифрование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данных в соответствии с ГОСТ 28147-89;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Формирование ключей электронной подписи и ключей проверки электронной подписи, а также ключей шифрования;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Идентификация, аутентификация, шифрование,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имитозащита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TLS соединений;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Применяемое средство электронной подписи должно реализовывать ГОСТ </w:t>
            </w:r>
            <w:proofErr w:type="gramStart"/>
            <w:r w:rsidRPr="0015234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34.10-2001, ГОСТ Р 34.11-94 и ГОСТ 28147-89, ГОСТ Р 34.10-2012;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Подтверждение подлинности электронной подписи на рабочих местах пользователей;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Формирование ключей электронной подписи и ключей проверки электронной подписи на рабочем месте пользователя;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Установка личных сертификатов и ключей проверки электронной подписи на рабочем месте с обеспечением связи сертификата открытого ключа с соответствующим указанному сертификату закрытым ключом;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Копирование и удаление ключей электронной подписи;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Установка, изменение и удаление пароля на доступ к закрытому ключу;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Создание и проверка электронной подписи в формате CMS (присоединенной и отсоединенной) с использованием графического интерфейса пользователя;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Подсчет значения хеш-функции в соответствии с ГОСТ </w:t>
            </w:r>
            <w:proofErr w:type="gramStart"/>
            <w:r w:rsidRPr="0015234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34.11-94 и ГОСТ Р 34.11-2012;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 Средство электронной подписи должно быть сертифицировано ФСБ России по требованиям: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-к средствам электронной подписи;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-к шифровальным (криптографическим) средствам защиты конфиденциальной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proofErr w:type="gramStart"/>
            <w:r w:rsidRPr="0015234F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15234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классу КС1, КС2;</w:t>
            </w:r>
          </w:p>
          <w:p w:rsidR="0015234F" w:rsidRPr="0015234F" w:rsidRDefault="0015234F" w:rsidP="002F097B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Поддерживаемые операционные системы: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Astra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Linux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234F" w:rsidRPr="0015234F" w:rsidRDefault="0015234F" w:rsidP="0015234F">
            <w:pPr>
              <w:spacing w:after="0" w:line="12" w:lineRule="atLeast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 xml:space="preserve">- Срок действия лицензии - </w:t>
            </w:r>
            <w:proofErr w:type="spellStart"/>
            <w:r w:rsidRPr="0015234F">
              <w:rPr>
                <w:rFonts w:ascii="Times New Roman" w:hAnsi="Times New Roman"/>
                <w:sz w:val="20"/>
                <w:szCs w:val="20"/>
              </w:rPr>
              <w:t>неогрениеаничен</w:t>
            </w:r>
            <w:proofErr w:type="spellEnd"/>
            <w:r w:rsidRPr="00152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34F" w:rsidRPr="0015234F" w:rsidRDefault="0015234F" w:rsidP="002F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34F" w:rsidRPr="0015234F" w:rsidRDefault="0015234F" w:rsidP="002F0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3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234F" w:rsidRPr="00147038" w:rsidTr="0015234F">
        <w:trPr>
          <w:trHeight w:val="1768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4F" w:rsidRPr="0015234F" w:rsidRDefault="0015234F" w:rsidP="00024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34F" w:rsidRPr="0015234F" w:rsidRDefault="0015234F" w:rsidP="00024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4F" w:rsidRPr="00205AAF" w:rsidRDefault="0015234F" w:rsidP="00EF6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05AAF">
              <w:rPr>
                <w:rFonts w:ascii="Times New Roman" w:hAnsi="Times New Roman" w:cs="Times New Roman"/>
                <w:b/>
                <w:sz w:val="20"/>
                <w:szCs w:val="20"/>
              </w:rPr>
              <w:t>Дистрибутив СКЗИ "</w:t>
            </w:r>
            <w:proofErr w:type="spellStart"/>
            <w:r w:rsidRPr="00205AAF">
              <w:rPr>
                <w:rFonts w:ascii="Times New Roman" w:hAnsi="Times New Roman" w:cs="Times New Roman"/>
                <w:b/>
                <w:sz w:val="20"/>
                <w:szCs w:val="20"/>
              </w:rPr>
              <w:t>КриптоПро</w:t>
            </w:r>
            <w:proofErr w:type="spellEnd"/>
            <w:r w:rsidRPr="00205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CSP" версии 5.0 </w:t>
            </w:r>
            <w:r w:rsidRPr="00205A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205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(Исполнение - </w:t>
            </w:r>
            <w:r w:rsidRPr="00205A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Base</w:t>
            </w:r>
            <w:r w:rsidRPr="00205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205A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DVD</w:t>
            </w:r>
            <w:r w:rsidRPr="00205AAF">
              <w:rPr>
                <w:rFonts w:ascii="Times New Roman" w:hAnsi="Times New Roman" w:cs="Times New Roman"/>
                <w:b/>
                <w:sz w:val="20"/>
                <w:szCs w:val="20"/>
              </w:rPr>
              <w:t>. Формуляры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34F" w:rsidRPr="0015234F" w:rsidRDefault="0015234F" w:rsidP="0015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34F" w:rsidRPr="0015234F" w:rsidRDefault="0015234F" w:rsidP="001523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24207" w:rsidRDefault="00FA3F5D" w:rsidP="000242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936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36704F">
        <w:rPr>
          <w:rFonts w:ascii="Times New Roman" w:hAnsi="Times New Roman" w:cs="Times New Roman"/>
          <w:sz w:val="28"/>
          <w:szCs w:val="28"/>
        </w:rPr>
        <w:t>поставки товара</w:t>
      </w:r>
      <w:r w:rsidRPr="009F5936">
        <w:rPr>
          <w:rFonts w:ascii="Times New Roman" w:hAnsi="Times New Roman" w:cs="Times New Roman"/>
          <w:sz w:val="28"/>
          <w:szCs w:val="28"/>
        </w:rPr>
        <w:t>, выполнения р</w:t>
      </w:r>
      <w:r>
        <w:rPr>
          <w:rFonts w:ascii="Times New Roman" w:hAnsi="Times New Roman" w:cs="Times New Roman"/>
          <w:sz w:val="28"/>
          <w:szCs w:val="28"/>
        </w:rPr>
        <w:t xml:space="preserve">абот, оказания </w:t>
      </w:r>
      <w:r w:rsidRPr="0036704F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0231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Республики,  </w:t>
      </w:r>
      <w:proofErr w:type="gramStart"/>
      <w:r w:rsidRPr="00A302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0231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231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36704F">
        <w:rPr>
          <w:rFonts w:ascii="Times New Roman" w:hAnsi="Times New Roman" w:cs="Times New Roman"/>
          <w:sz w:val="28"/>
          <w:szCs w:val="28"/>
        </w:rPr>
        <w:t>поставки товара</w:t>
      </w:r>
      <w:r w:rsidRPr="00A30231">
        <w:rPr>
          <w:rFonts w:ascii="Times New Roman" w:hAnsi="Times New Roman" w:cs="Times New Roman"/>
          <w:sz w:val="28"/>
          <w:szCs w:val="28"/>
        </w:rPr>
        <w:t xml:space="preserve">, выполнения работ, </w:t>
      </w:r>
      <w:r w:rsidRPr="0036704F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A30231">
        <w:rPr>
          <w:rFonts w:ascii="Times New Roman" w:hAnsi="Times New Roman" w:cs="Times New Roman"/>
          <w:sz w:val="28"/>
          <w:szCs w:val="28"/>
        </w:rPr>
        <w:t>: не позднее 10.12.2024г.</w:t>
      </w:r>
    </w:p>
    <w:p w:rsidR="00A30231" w:rsidRPr="0036704F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04F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36704F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36704F">
        <w:rPr>
          <w:rFonts w:ascii="Times New Roman" w:hAnsi="Times New Roman" w:cs="Times New Roman"/>
          <w:sz w:val="26"/>
          <w:szCs w:val="26"/>
        </w:rPr>
        <w:t>:</w:t>
      </w:r>
      <w:r w:rsidRPr="0036704F">
        <w:rPr>
          <w:rFonts w:ascii="Times New Roman" w:hAnsi="Times New Roman"/>
          <w:sz w:val="28"/>
          <w:szCs w:val="28"/>
        </w:rPr>
        <w:t xml:space="preserve"> </w:t>
      </w:r>
      <w:r w:rsidR="0036704F" w:rsidRPr="0036704F">
        <w:rPr>
          <w:rFonts w:ascii="Times New Roman" w:hAnsi="Times New Roman"/>
          <w:sz w:val="28"/>
          <w:szCs w:val="28"/>
        </w:rPr>
        <w:t xml:space="preserve">Исполнитель </w:t>
      </w:r>
      <w:r w:rsidRPr="0036704F">
        <w:rPr>
          <w:rFonts w:ascii="Times New Roman" w:hAnsi="Times New Roman"/>
          <w:sz w:val="28"/>
          <w:szCs w:val="28"/>
        </w:rPr>
        <w:t>обеспечивает своевременн</w:t>
      </w:r>
      <w:r w:rsidR="0036704F" w:rsidRPr="0036704F">
        <w:rPr>
          <w:rFonts w:ascii="Times New Roman" w:hAnsi="Times New Roman"/>
          <w:sz w:val="28"/>
          <w:szCs w:val="28"/>
        </w:rPr>
        <w:t>ое</w:t>
      </w:r>
      <w:r w:rsidRPr="0036704F">
        <w:rPr>
          <w:rFonts w:ascii="Times New Roman" w:hAnsi="Times New Roman"/>
          <w:sz w:val="28"/>
          <w:szCs w:val="28"/>
        </w:rPr>
        <w:t xml:space="preserve"> и качественн</w:t>
      </w:r>
      <w:r w:rsidR="0036704F" w:rsidRPr="0036704F">
        <w:rPr>
          <w:rFonts w:ascii="Times New Roman" w:hAnsi="Times New Roman"/>
          <w:sz w:val="28"/>
          <w:szCs w:val="28"/>
        </w:rPr>
        <w:t>ое</w:t>
      </w:r>
      <w:r w:rsidRPr="0036704F">
        <w:rPr>
          <w:rFonts w:ascii="Times New Roman" w:hAnsi="Times New Roman"/>
          <w:sz w:val="28"/>
          <w:szCs w:val="28"/>
        </w:rPr>
        <w:t xml:space="preserve"> </w:t>
      </w:r>
      <w:r w:rsidR="0036704F" w:rsidRPr="0036704F">
        <w:rPr>
          <w:rFonts w:ascii="Times New Roman" w:hAnsi="Times New Roman"/>
          <w:sz w:val="28"/>
          <w:szCs w:val="28"/>
        </w:rPr>
        <w:t>оказание услуг</w:t>
      </w:r>
      <w:r w:rsidR="0036704F" w:rsidRPr="0036704F">
        <w:t xml:space="preserve"> </w:t>
      </w:r>
      <w:r w:rsidR="0036704F" w:rsidRPr="0036704F">
        <w:rPr>
          <w:rFonts w:ascii="Times New Roman" w:hAnsi="Times New Roman"/>
          <w:sz w:val="28"/>
          <w:szCs w:val="28"/>
        </w:rPr>
        <w:t>по предоставлению лицензий на право использовать компьютерное программное обеспечение</w:t>
      </w:r>
      <w:r w:rsidRPr="0036704F">
        <w:rPr>
          <w:rFonts w:ascii="Times New Roman" w:hAnsi="Times New Roman"/>
          <w:sz w:val="28"/>
          <w:szCs w:val="28"/>
        </w:rPr>
        <w:t xml:space="preserve">. 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04F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36704F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6704F">
        <w:rPr>
          <w:rFonts w:ascii="Times New Roman" w:hAnsi="Times New Roman" w:cs="Times New Roman"/>
          <w:sz w:val="28"/>
          <w:szCs w:val="28"/>
        </w:rPr>
        <w:t xml:space="preserve">: </w:t>
      </w:r>
      <w:r w:rsidR="0036704F">
        <w:rPr>
          <w:rFonts w:ascii="Times New Roman" w:hAnsi="Times New Roman" w:cs="Times New Roman"/>
          <w:sz w:val="28"/>
          <w:szCs w:val="28"/>
        </w:rPr>
        <w:t xml:space="preserve">оказываемые услуги </w:t>
      </w:r>
      <w:r w:rsidRPr="0036704F">
        <w:rPr>
          <w:rFonts w:ascii="Times New Roman" w:hAnsi="Times New Roman" w:cs="Times New Roman"/>
          <w:sz w:val="28"/>
          <w:szCs w:val="28"/>
        </w:rPr>
        <w:t>должн</w:t>
      </w:r>
      <w:r w:rsidR="0036704F">
        <w:rPr>
          <w:rFonts w:ascii="Times New Roman" w:hAnsi="Times New Roman" w:cs="Times New Roman"/>
          <w:sz w:val="28"/>
          <w:szCs w:val="28"/>
        </w:rPr>
        <w:t>ы</w:t>
      </w:r>
      <w:r w:rsidRPr="0036704F">
        <w:rPr>
          <w:rFonts w:ascii="Times New Roman" w:hAnsi="Times New Roman" w:cs="Times New Roman"/>
          <w:sz w:val="28"/>
          <w:szCs w:val="28"/>
        </w:rPr>
        <w:t xml:space="preserve"> быть безопасным</w:t>
      </w:r>
      <w:r w:rsidR="0036704F">
        <w:rPr>
          <w:rFonts w:ascii="Times New Roman" w:hAnsi="Times New Roman" w:cs="Times New Roman"/>
          <w:sz w:val="28"/>
          <w:szCs w:val="28"/>
        </w:rPr>
        <w:t>и</w:t>
      </w:r>
      <w:r w:rsidRPr="0036704F">
        <w:rPr>
          <w:rFonts w:ascii="Times New Roman" w:hAnsi="Times New Roman" w:cs="Times New Roman"/>
          <w:sz w:val="28"/>
          <w:szCs w:val="28"/>
        </w:rPr>
        <w:t xml:space="preserve"> при обычных условиях </w:t>
      </w:r>
      <w:r w:rsidR="00D4303B">
        <w:rPr>
          <w:rFonts w:ascii="Times New Roman" w:hAnsi="Times New Roman" w:cs="Times New Roman"/>
          <w:sz w:val="28"/>
          <w:szCs w:val="28"/>
        </w:rPr>
        <w:t>их</w:t>
      </w:r>
      <w:r w:rsidRPr="0036704F">
        <w:rPr>
          <w:rFonts w:ascii="Times New Roman" w:hAnsi="Times New Roman" w:cs="Times New Roman"/>
          <w:sz w:val="28"/>
          <w:szCs w:val="28"/>
        </w:rPr>
        <w:t xml:space="preserve"> использования, хранения.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936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</w:t>
      </w:r>
      <w:r w:rsidRPr="009F6197">
        <w:rPr>
          <w:rFonts w:ascii="Times New Roman" w:hAnsi="Times New Roman" w:cs="Times New Roman"/>
          <w:sz w:val="28"/>
          <w:szCs w:val="28"/>
        </w:rPr>
        <w:t>поставке товара</w:t>
      </w:r>
      <w:r w:rsidRPr="009F5936">
        <w:rPr>
          <w:rFonts w:ascii="Times New Roman" w:hAnsi="Times New Roman" w:cs="Times New Roman"/>
          <w:sz w:val="28"/>
          <w:szCs w:val="28"/>
        </w:rPr>
        <w:t xml:space="preserve">, выполнении работ, оказания </w:t>
      </w:r>
      <w:r w:rsidRPr="009F619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F5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04F" w:rsidRPr="00C36E4F">
        <w:rPr>
          <w:rFonts w:ascii="Times New Roman" w:hAnsi="Times New Roman"/>
          <w:sz w:val="28"/>
          <w:szCs w:val="28"/>
        </w:rPr>
        <w:t xml:space="preserve">по факту </w:t>
      </w:r>
      <w:r w:rsidR="0036704F">
        <w:rPr>
          <w:rFonts w:ascii="Times New Roman" w:hAnsi="Times New Roman"/>
          <w:sz w:val="28"/>
          <w:szCs w:val="28"/>
        </w:rPr>
        <w:t>оказания</w:t>
      </w:r>
      <w:r w:rsidR="0036704F" w:rsidRPr="00C36E4F">
        <w:rPr>
          <w:rFonts w:ascii="Times New Roman" w:hAnsi="Times New Roman"/>
          <w:sz w:val="28"/>
          <w:szCs w:val="28"/>
        </w:rPr>
        <w:t xml:space="preserve"> услуг</w:t>
      </w:r>
      <w:r w:rsidRPr="00A30231">
        <w:rPr>
          <w:rFonts w:ascii="Times New Roman" w:hAnsi="Times New Roman" w:cs="Times New Roman"/>
          <w:sz w:val="28"/>
          <w:szCs w:val="28"/>
        </w:rPr>
        <w:t>.</w:t>
      </w:r>
    </w:p>
    <w:p w:rsidR="009F6197" w:rsidRDefault="00A30231" w:rsidP="009F6197">
      <w:pPr>
        <w:pStyle w:val="ab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19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9F619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F6197">
        <w:rPr>
          <w:rFonts w:ascii="Times New Roman" w:hAnsi="Times New Roman" w:cs="Times New Roman"/>
          <w:sz w:val="28"/>
          <w:szCs w:val="28"/>
        </w:rPr>
        <w:t xml:space="preserve">: </w:t>
      </w:r>
      <w:r w:rsidR="009F6197" w:rsidRPr="00132778">
        <w:rPr>
          <w:rFonts w:ascii="Times New Roman" w:hAnsi="Times New Roman"/>
          <w:sz w:val="28"/>
          <w:szCs w:val="28"/>
        </w:rPr>
        <w:t xml:space="preserve">в соответствии с документами о приемке оказанных услуг. </w:t>
      </w:r>
    </w:p>
    <w:p w:rsidR="00A30231" w:rsidRPr="009F6197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9F6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19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оказанных услуг по Контракту в срок 10 рабочих дней с момента подписания.</w:t>
      </w:r>
    </w:p>
    <w:p w:rsidR="00A30231" w:rsidRPr="00B11D97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32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D332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D332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97" w:rsidRDefault="009F6197" w:rsidP="00A3023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A35">
        <w:rPr>
          <w:rFonts w:ascii="Times New Roman" w:hAnsi="Times New Roman"/>
          <w:sz w:val="28"/>
          <w:szCs w:val="28"/>
        </w:rPr>
        <w:t>Исполнитель гарантирует качество и безопасность всего объема оказываемых услуг в соответствии с требованиями действующего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</w:t>
      </w:r>
      <w:r w:rsidRPr="00CD19D7">
        <w:rPr>
          <w:rFonts w:ascii="Times New Roman" w:hAnsi="Times New Roman"/>
          <w:sz w:val="28"/>
          <w:szCs w:val="28"/>
        </w:rPr>
        <w:t xml:space="preserve">, </w:t>
      </w:r>
      <w:r w:rsidRPr="00284FF2">
        <w:rPr>
          <w:rFonts w:ascii="Times New Roman" w:hAnsi="Times New Roman"/>
          <w:sz w:val="28"/>
          <w:szCs w:val="28"/>
        </w:rPr>
        <w:t xml:space="preserve">Исполнитель должен </w:t>
      </w:r>
      <w:r>
        <w:rPr>
          <w:rFonts w:ascii="Times New Roman" w:hAnsi="Times New Roman"/>
          <w:sz w:val="28"/>
          <w:szCs w:val="28"/>
        </w:rPr>
        <w:t>с</w:t>
      </w:r>
      <w:r w:rsidRPr="00687E26">
        <w:rPr>
          <w:rFonts w:ascii="Times New Roman" w:hAnsi="Times New Roman"/>
          <w:sz w:val="28"/>
          <w:szCs w:val="28"/>
        </w:rPr>
        <w:t>облюдать установленные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30231" w:rsidRPr="00A30231" w:rsidRDefault="009F6197" w:rsidP="00A3023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A30231" w:rsidRPr="00A30231">
        <w:rPr>
          <w:rFonts w:ascii="Times New Roman" w:hAnsi="Times New Roman" w:cs="Times New Roman"/>
          <w:sz w:val="28"/>
          <w:szCs w:val="28"/>
        </w:rPr>
        <w:t xml:space="preserve"> предоставляет Заказчику гарантию на </w:t>
      </w:r>
      <w:r>
        <w:rPr>
          <w:rFonts w:ascii="Times New Roman" w:hAnsi="Times New Roman" w:cs="Times New Roman"/>
          <w:sz w:val="28"/>
          <w:szCs w:val="28"/>
        </w:rPr>
        <w:t>предоставляемые услуги</w:t>
      </w:r>
      <w:r w:rsidR="00A30231" w:rsidRPr="00A30231">
        <w:rPr>
          <w:rFonts w:ascii="Times New Roman" w:hAnsi="Times New Roman" w:cs="Times New Roman"/>
          <w:sz w:val="28"/>
          <w:szCs w:val="28"/>
        </w:rPr>
        <w:t xml:space="preserve"> со сроком действия не менее 12 месяцев с момента подписания сторонами документа о приемке.</w:t>
      </w:r>
    </w:p>
    <w:p w:rsidR="009519C4" w:rsidRPr="00C12D8A" w:rsidRDefault="009519C4" w:rsidP="009F6197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9F6197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9B7" w:rsidRDefault="009519C4" w:rsidP="00724EB4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34F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15234F">
        <w:rPr>
          <w:rFonts w:ascii="Times New Roman" w:hAnsi="Times New Roman" w:cs="Times New Roman"/>
          <w:sz w:val="28"/>
          <w:szCs w:val="28"/>
        </w:rPr>
        <w:t>требуется</w:t>
      </w:r>
      <w:r w:rsidRPr="0015234F">
        <w:rPr>
          <w:rFonts w:ascii="Times New Roman" w:hAnsi="Times New Roman" w:cs="Times New Roman"/>
          <w:sz w:val="28"/>
          <w:szCs w:val="28"/>
        </w:rPr>
        <w:t>.</w:t>
      </w:r>
    </w:p>
    <w:p w:rsidR="0015234F" w:rsidRPr="0015234F" w:rsidRDefault="0015234F" w:rsidP="0015234F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0231" w:rsidRDefault="00A3023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FA9" w:rsidRDefault="00F55F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231" w:rsidRDefault="00A3023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45444" w:rsidP="00DD5DBF">
            <w:pPr>
              <w:pStyle w:val="ab"/>
              <w:ind w:left="203"/>
              <w:rPr>
                <w:lang w:val="ru-RU"/>
              </w:rPr>
            </w:pP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B647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647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B647E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904F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43E97" w:rsidRDefault="00185DA4" w:rsidP="00943E9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A30231">
        <w:rPr>
          <w:rFonts w:ascii="Times New Roman" w:hAnsi="Times New Roman" w:cs="Times New Roman"/>
          <w:sz w:val="28"/>
          <w:szCs w:val="28"/>
        </w:rPr>
        <w:t xml:space="preserve"> </w:t>
      </w:r>
      <w:r w:rsidR="00943E97">
        <w:rPr>
          <w:rFonts w:ascii="Times New Roman" w:hAnsi="Times New Roman" w:cs="Times New Roman"/>
          <w:sz w:val="28"/>
          <w:szCs w:val="28"/>
        </w:rPr>
        <w:t>у</w:t>
      </w:r>
      <w:r w:rsidR="00943E97" w:rsidRPr="00943E97">
        <w:rPr>
          <w:rFonts w:ascii="Times New Roman" w:hAnsi="Times New Roman" w:cs="Times New Roman"/>
          <w:sz w:val="28"/>
          <w:szCs w:val="28"/>
        </w:rPr>
        <w:t xml:space="preserve">слуг по предоставлению лицензий на право использовать компьютерное программное обеспечение </w:t>
      </w:r>
    </w:p>
    <w:p w:rsidR="007D373C" w:rsidRDefault="007D373C" w:rsidP="00943E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45B4" w:rsidRDefault="00AD45B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d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2F097B">
      <w:pgSz w:w="11906" w:h="16838"/>
      <w:pgMar w:top="425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4F" w:rsidRDefault="0015234F" w:rsidP="00580594">
      <w:pPr>
        <w:spacing w:after="0" w:line="240" w:lineRule="auto"/>
      </w:pPr>
      <w:r>
        <w:separator/>
      </w:r>
    </w:p>
  </w:endnote>
  <w:endnote w:type="continuationSeparator" w:id="1">
    <w:p w:rsidR="0015234F" w:rsidRDefault="0015234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4F" w:rsidRDefault="0015234F" w:rsidP="00580594">
      <w:pPr>
        <w:spacing w:after="0" w:line="240" w:lineRule="auto"/>
      </w:pPr>
      <w:r>
        <w:separator/>
      </w:r>
    </w:p>
  </w:footnote>
  <w:footnote w:type="continuationSeparator" w:id="1">
    <w:p w:rsidR="0015234F" w:rsidRDefault="0015234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C353F0"/>
    <w:multiLevelType w:val="hybridMultilevel"/>
    <w:tmpl w:val="0C0C7BE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207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58E2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234F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5A3B"/>
    <w:rsid w:val="00205AAF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97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29D1"/>
    <w:rsid w:val="00364A8B"/>
    <w:rsid w:val="00364C1B"/>
    <w:rsid w:val="00365742"/>
    <w:rsid w:val="003662BD"/>
    <w:rsid w:val="0036704F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5B5F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1F0C"/>
    <w:rsid w:val="00472A93"/>
    <w:rsid w:val="00475B57"/>
    <w:rsid w:val="00477412"/>
    <w:rsid w:val="004817EF"/>
    <w:rsid w:val="00481ABF"/>
    <w:rsid w:val="00487367"/>
    <w:rsid w:val="004904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ADA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2956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5444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6D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E97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197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231"/>
    <w:rsid w:val="00A30D89"/>
    <w:rsid w:val="00A339E7"/>
    <w:rsid w:val="00A365F0"/>
    <w:rsid w:val="00A37251"/>
    <w:rsid w:val="00A37AB0"/>
    <w:rsid w:val="00A408AC"/>
    <w:rsid w:val="00A44B80"/>
    <w:rsid w:val="00A4545A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5B4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59A5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7E8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97FB3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4E8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59B7"/>
    <w:rsid w:val="00CF3879"/>
    <w:rsid w:val="00D00E8C"/>
    <w:rsid w:val="00D020A4"/>
    <w:rsid w:val="00D0339C"/>
    <w:rsid w:val="00D06401"/>
    <w:rsid w:val="00D115EF"/>
    <w:rsid w:val="00D12B20"/>
    <w:rsid w:val="00D14D17"/>
    <w:rsid w:val="00D16C8A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03B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D6E67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1EB3"/>
    <w:rsid w:val="00E122A8"/>
    <w:rsid w:val="00E13527"/>
    <w:rsid w:val="00E14ED5"/>
    <w:rsid w:val="00E210B3"/>
    <w:rsid w:val="00E24DD5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4A47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14A"/>
    <w:rsid w:val="00EE2538"/>
    <w:rsid w:val="00EE38FA"/>
    <w:rsid w:val="00EE5808"/>
    <w:rsid w:val="00EF19C6"/>
    <w:rsid w:val="00EF39BE"/>
    <w:rsid w:val="00EF3EB0"/>
    <w:rsid w:val="00EF52F1"/>
    <w:rsid w:val="00EF64C9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5FA9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8A9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9F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2024-12-09T14:53:00Z</cp:lastPrinted>
  <dcterms:created xsi:type="dcterms:W3CDTF">2024-01-17T13:45:00Z</dcterms:created>
  <dcterms:modified xsi:type="dcterms:W3CDTF">2024-12-10T09:53:00Z</dcterms:modified>
</cp:coreProperties>
</file>