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76" w:type="dxa"/>
        <w:tblLook w:val="04A0"/>
      </w:tblPr>
      <w:tblGrid>
        <w:gridCol w:w="3076"/>
        <w:gridCol w:w="34"/>
        <w:gridCol w:w="33"/>
        <w:gridCol w:w="1523"/>
        <w:gridCol w:w="34"/>
        <w:gridCol w:w="1641"/>
        <w:gridCol w:w="18"/>
        <w:gridCol w:w="1831"/>
        <w:gridCol w:w="12"/>
        <w:gridCol w:w="1545"/>
      </w:tblGrid>
      <w:tr w:rsidR="004E3A4D" w:rsidTr="00466EB1">
        <w:tc>
          <w:tcPr>
            <w:tcW w:w="9747" w:type="dxa"/>
            <w:gridSpan w:val="10"/>
          </w:tcPr>
          <w:p w:rsidR="004E3A4D" w:rsidRPr="00466EB1" w:rsidRDefault="004E3A4D" w:rsidP="00466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B1">
              <w:rPr>
                <w:rFonts w:ascii="Times New Roman" w:hAnsi="Times New Roman" w:cs="Times New Roman"/>
                <w:b/>
                <w:sz w:val="24"/>
                <w:szCs w:val="24"/>
              </w:rPr>
              <w:t>План проведения дератизационных мероприятий, акарицидных и инсектицидных</w:t>
            </w:r>
          </w:p>
          <w:p w:rsidR="004E3A4D" w:rsidRDefault="004E3A4D" w:rsidP="00466EB1">
            <w:pPr>
              <w:jc w:val="center"/>
            </w:pPr>
            <w:r w:rsidRPr="00466EB1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обработок на 2024 год</w:t>
            </w:r>
          </w:p>
        </w:tc>
      </w:tr>
      <w:tr w:rsidR="004E3A4D" w:rsidTr="00466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4"/>
        </w:trPr>
        <w:tc>
          <w:tcPr>
            <w:tcW w:w="3143" w:type="dxa"/>
            <w:gridSpan w:val="3"/>
          </w:tcPr>
          <w:p w:rsidR="004E3A4D" w:rsidRPr="004E3A4D" w:rsidRDefault="004E3A4D" w:rsidP="004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4D">
              <w:rPr>
                <w:rFonts w:ascii="Times New Roman" w:hAnsi="Times New Roman" w:cs="Times New Roman"/>
                <w:sz w:val="24"/>
                <w:szCs w:val="24"/>
              </w:rPr>
              <w:t>Название городского/муниципального округа (района)</w:t>
            </w:r>
          </w:p>
        </w:tc>
        <w:tc>
          <w:tcPr>
            <w:tcW w:w="6604" w:type="dxa"/>
            <w:gridSpan w:val="7"/>
          </w:tcPr>
          <w:p w:rsidR="004E3A4D" w:rsidRPr="004E3A4D" w:rsidRDefault="004E3A4D" w:rsidP="004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4D" w:rsidRPr="004E3A4D" w:rsidRDefault="004E3A4D" w:rsidP="004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4D">
              <w:rPr>
                <w:rFonts w:ascii="Times New Roman" w:hAnsi="Times New Roman" w:cs="Times New Roman"/>
                <w:sz w:val="24"/>
                <w:szCs w:val="24"/>
              </w:rPr>
              <w:t>Дератизационные мероприятия</w:t>
            </w:r>
          </w:p>
        </w:tc>
      </w:tr>
      <w:tr w:rsidR="004E3A4D" w:rsidTr="00466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3143" w:type="dxa"/>
            <w:gridSpan w:val="3"/>
          </w:tcPr>
          <w:p w:rsidR="004E3A4D" w:rsidRPr="004E3A4D" w:rsidRDefault="004E3A4D" w:rsidP="004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4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557" w:type="dxa"/>
            <w:gridSpan w:val="2"/>
          </w:tcPr>
          <w:p w:rsidR="004E3A4D" w:rsidRPr="004E3A4D" w:rsidRDefault="004E3A4D" w:rsidP="004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4D">
              <w:rPr>
                <w:rFonts w:ascii="Times New Roman" w:hAnsi="Times New Roman" w:cs="Times New Roman"/>
                <w:sz w:val="24"/>
                <w:szCs w:val="24"/>
              </w:rPr>
              <w:t>Физическая площадь (план) (га)</w:t>
            </w:r>
          </w:p>
        </w:tc>
        <w:tc>
          <w:tcPr>
            <w:tcW w:w="1641" w:type="dxa"/>
          </w:tcPr>
          <w:p w:rsidR="004E3A4D" w:rsidRPr="004E3A4D" w:rsidRDefault="004E3A4D" w:rsidP="004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4D">
              <w:rPr>
                <w:rFonts w:ascii="Times New Roman" w:hAnsi="Times New Roman" w:cs="Times New Roman"/>
                <w:sz w:val="24"/>
                <w:szCs w:val="24"/>
              </w:rPr>
              <w:t>Кратность, сроки обработки</w:t>
            </w:r>
          </w:p>
        </w:tc>
        <w:tc>
          <w:tcPr>
            <w:tcW w:w="1849" w:type="dxa"/>
            <w:gridSpan w:val="2"/>
          </w:tcPr>
          <w:p w:rsidR="004E3A4D" w:rsidRPr="004E3A4D" w:rsidRDefault="004E3A4D" w:rsidP="004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4D">
              <w:rPr>
                <w:rFonts w:ascii="Times New Roman" w:hAnsi="Times New Roman" w:cs="Times New Roman"/>
                <w:sz w:val="24"/>
                <w:szCs w:val="24"/>
              </w:rPr>
              <w:t>Оперативная площадь (план) (га)</w:t>
            </w:r>
          </w:p>
        </w:tc>
        <w:tc>
          <w:tcPr>
            <w:tcW w:w="1557" w:type="dxa"/>
            <w:gridSpan w:val="2"/>
          </w:tcPr>
          <w:p w:rsidR="004E3A4D" w:rsidRPr="004E3A4D" w:rsidRDefault="004E3A4D" w:rsidP="004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4D">
              <w:rPr>
                <w:rFonts w:ascii="Times New Roman" w:hAnsi="Times New Roman" w:cs="Times New Roman"/>
                <w:sz w:val="24"/>
                <w:szCs w:val="24"/>
              </w:rPr>
              <w:t>Контороль качества обработок</w:t>
            </w:r>
          </w:p>
        </w:tc>
      </w:tr>
      <w:tr w:rsidR="004E3A4D" w:rsidTr="00466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3143" w:type="dxa"/>
            <w:gridSpan w:val="3"/>
          </w:tcPr>
          <w:p w:rsidR="004E3A4D" w:rsidRDefault="004E3A4D" w:rsidP="00466EB1"/>
        </w:tc>
        <w:tc>
          <w:tcPr>
            <w:tcW w:w="1557" w:type="dxa"/>
            <w:gridSpan w:val="2"/>
          </w:tcPr>
          <w:p w:rsidR="004E3A4D" w:rsidRDefault="004E3A4D" w:rsidP="00466EB1"/>
        </w:tc>
        <w:tc>
          <w:tcPr>
            <w:tcW w:w="1641" w:type="dxa"/>
          </w:tcPr>
          <w:p w:rsidR="004E3A4D" w:rsidRDefault="004E3A4D" w:rsidP="00466EB1"/>
        </w:tc>
        <w:tc>
          <w:tcPr>
            <w:tcW w:w="1849" w:type="dxa"/>
            <w:gridSpan w:val="2"/>
          </w:tcPr>
          <w:p w:rsidR="004E3A4D" w:rsidRDefault="004E3A4D" w:rsidP="00466EB1"/>
        </w:tc>
        <w:tc>
          <w:tcPr>
            <w:tcW w:w="1557" w:type="dxa"/>
            <w:gridSpan w:val="2"/>
          </w:tcPr>
          <w:p w:rsidR="004E3A4D" w:rsidRDefault="004E3A4D" w:rsidP="00466EB1"/>
        </w:tc>
      </w:tr>
      <w:tr w:rsidR="004E3A4D" w:rsidTr="00466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3143" w:type="dxa"/>
            <w:gridSpan w:val="3"/>
          </w:tcPr>
          <w:p w:rsidR="004E3A4D" w:rsidRDefault="004E3A4D" w:rsidP="00466EB1"/>
        </w:tc>
        <w:tc>
          <w:tcPr>
            <w:tcW w:w="1557" w:type="dxa"/>
            <w:gridSpan w:val="2"/>
          </w:tcPr>
          <w:p w:rsidR="004E3A4D" w:rsidRDefault="004E3A4D" w:rsidP="00466EB1"/>
        </w:tc>
        <w:tc>
          <w:tcPr>
            <w:tcW w:w="1641" w:type="dxa"/>
          </w:tcPr>
          <w:p w:rsidR="004E3A4D" w:rsidRDefault="004E3A4D" w:rsidP="00466EB1"/>
        </w:tc>
        <w:tc>
          <w:tcPr>
            <w:tcW w:w="1849" w:type="dxa"/>
            <w:gridSpan w:val="2"/>
          </w:tcPr>
          <w:p w:rsidR="004E3A4D" w:rsidRDefault="004E3A4D" w:rsidP="00466EB1"/>
        </w:tc>
        <w:tc>
          <w:tcPr>
            <w:tcW w:w="1557" w:type="dxa"/>
            <w:gridSpan w:val="2"/>
          </w:tcPr>
          <w:p w:rsidR="004E3A4D" w:rsidRDefault="004E3A4D" w:rsidP="00466EB1"/>
        </w:tc>
      </w:tr>
      <w:tr w:rsidR="004E3A4D" w:rsidTr="00466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3143" w:type="dxa"/>
            <w:gridSpan w:val="3"/>
          </w:tcPr>
          <w:p w:rsidR="004E3A4D" w:rsidRDefault="004E3A4D" w:rsidP="00466EB1"/>
        </w:tc>
        <w:tc>
          <w:tcPr>
            <w:tcW w:w="1557" w:type="dxa"/>
            <w:gridSpan w:val="2"/>
          </w:tcPr>
          <w:p w:rsidR="004E3A4D" w:rsidRDefault="004E3A4D" w:rsidP="00466EB1"/>
        </w:tc>
        <w:tc>
          <w:tcPr>
            <w:tcW w:w="1641" w:type="dxa"/>
          </w:tcPr>
          <w:p w:rsidR="004E3A4D" w:rsidRDefault="004E3A4D" w:rsidP="00466EB1"/>
        </w:tc>
        <w:tc>
          <w:tcPr>
            <w:tcW w:w="1849" w:type="dxa"/>
            <w:gridSpan w:val="2"/>
          </w:tcPr>
          <w:p w:rsidR="004E3A4D" w:rsidRDefault="004E3A4D" w:rsidP="00466EB1"/>
        </w:tc>
        <w:tc>
          <w:tcPr>
            <w:tcW w:w="1557" w:type="dxa"/>
            <w:gridSpan w:val="2"/>
          </w:tcPr>
          <w:p w:rsidR="004E3A4D" w:rsidRDefault="004E3A4D" w:rsidP="00466EB1"/>
        </w:tc>
      </w:tr>
      <w:tr w:rsidR="004E3A4D" w:rsidTr="00466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3143" w:type="dxa"/>
            <w:gridSpan w:val="3"/>
          </w:tcPr>
          <w:p w:rsidR="004E3A4D" w:rsidRDefault="004E3A4D" w:rsidP="00466EB1"/>
        </w:tc>
        <w:tc>
          <w:tcPr>
            <w:tcW w:w="1557" w:type="dxa"/>
            <w:gridSpan w:val="2"/>
          </w:tcPr>
          <w:p w:rsidR="004E3A4D" w:rsidRDefault="004E3A4D" w:rsidP="00466EB1"/>
        </w:tc>
        <w:tc>
          <w:tcPr>
            <w:tcW w:w="1641" w:type="dxa"/>
          </w:tcPr>
          <w:p w:rsidR="004E3A4D" w:rsidRDefault="004E3A4D" w:rsidP="00466EB1"/>
        </w:tc>
        <w:tc>
          <w:tcPr>
            <w:tcW w:w="1849" w:type="dxa"/>
            <w:gridSpan w:val="2"/>
          </w:tcPr>
          <w:p w:rsidR="004E3A4D" w:rsidRDefault="004E3A4D" w:rsidP="00466EB1"/>
        </w:tc>
        <w:tc>
          <w:tcPr>
            <w:tcW w:w="1557" w:type="dxa"/>
            <w:gridSpan w:val="2"/>
          </w:tcPr>
          <w:p w:rsidR="004E3A4D" w:rsidRDefault="004E3A4D" w:rsidP="00466EB1"/>
        </w:tc>
      </w:tr>
      <w:tr w:rsidR="004E3A4D" w:rsidTr="00466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4"/>
        </w:trPr>
        <w:tc>
          <w:tcPr>
            <w:tcW w:w="9747" w:type="dxa"/>
            <w:gridSpan w:val="10"/>
          </w:tcPr>
          <w:p w:rsidR="004E3A4D" w:rsidRPr="00466EB1" w:rsidRDefault="00466EB1" w:rsidP="004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B1">
              <w:rPr>
                <w:rFonts w:ascii="Times New Roman" w:hAnsi="Times New Roman" w:cs="Times New Roman"/>
                <w:sz w:val="24"/>
                <w:szCs w:val="24"/>
              </w:rPr>
              <w:t>Инсектицидная обработка (против кровососущих двукрылых)</w:t>
            </w:r>
          </w:p>
        </w:tc>
      </w:tr>
      <w:tr w:rsidR="00466EB1" w:rsidTr="00466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1"/>
        </w:trPr>
        <w:tc>
          <w:tcPr>
            <w:tcW w:w="3110" w:type="dxa"/>
            <w:gridSpan w:val="2"/>
          </w:tcPr>
          <w:p w:rsidR="00466EB1" w:rsidRDefault="00466EB1" w:rsidP="00466EB1">
            <w:pPr>
              <w:jc w:val="center"/>
            </w:pPr>
            <w:r w:rsidRPr="004E3A4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590" w:type="dxa"/>
            <w:gridSpan w:val="3"/>
          </w:tcPr>
          <w:p w:rsidR="00466EB1" w:rsidRDefault="00466EB1" w:rsidP="00466EB1">
            <w:pPr>
              <w:jc w:val="center"/>
            </w:pPr>
            <w:r w:rsidRPr="004E3A4D">
              <w:rPr>
                <w:rFonts w:ascii="Times New Roman" w:hAnsi="Times New Roman" w:cs="Times New Roman"/>
                <w:sz w:val="24"/>
                <w:szCs w:val="24"/>
              </w:rPr>
              <w:t>Физическая площадь (план) (га)</w:t>
            </w:r>
          </w:p>
        </w:tc>
        <w:tc>
          <w:tcPr>
            <w:tcW w:w="1659" w:type="dxa"/>
            <w:gridSpan w:val="2"/>
          </w:tcPr>
          <w:p w:rsidR="00466EB1" w:rsidRDefault="00466EB1" w:rsidP="00466EB1">
            <w:pPr>
              <w:jc w:val="center"/>
            </w:pPr>
            <w:r w:rsidRPr="004E3A4D">
              <w:rPr>
                <w:rFonts w:ascii="Times New Roman" w:hAnsi="Times New Roman" w:cs="Times New Roman"/>
                <w:sz w:val="24"/>
                <w:szCs w:val="24"/>
              </w:rPr>
              <w:t>Кратность, сроки обработки</w:t>
            </w:r>
          </w:p>
        </w:tc>
        <w:tc>
          <w:tcPr>
            <w:tcW w:w="1843" w:type="dxa"/>
            <w:gridSpan w:val="2"/>
          </w:tcPr>
          <w:p w:rsidR="00466EB1" w:rsidRDefault="00466EB1" w:rsidP="00466EB1">
            <w:pPr>
              <w:jc w:val="center"/>
            </w:pPr>
            <w:r w:rsidRPr="004E3A4D">
              <w:rPr>
                <w:rFonts w:ascii="Times New Roman" w:hAnsi="Times New Roman" w:cs="Times New Roman"/>
                <w:sz w:val="24"/>
                <w:szCs w:val="24"/>
              </w:rPr>
              <w:t>Оперативная площадь (план) (га)</w:t>
            </w:r>
          </w:p>
        </w:tc>
        <w:tc>
          <w:tcPr>
            <w:tcW w:w="1545" w:type="dxa"/>
          </w:tcPr>
          <w:p w:rsidR="00466EB1" w:rsidRDefault="00466EB1" w:rsidP="00466EB1">
            <w:pPr>
              <w:jc w:val="center"/>
            </w:pPr>
            <w:r w:rsidRPr="004E3A4D">
              <w:rPr>
                <w:rFonts w:ascii="Times New Roman" w:hAnsi="Times New Roman" w:cs="Times New Roman"/>
                <w:sz w:val="24"/>
                <w:szCs w:val="24"/>
              </w:rPr>
              <w:t>Контороль качества обработок</w:t>
            </w:r>
          </w:p>
        </w:tc>
      </w:tr>
      <w:tr w:rsidR="00466EB1" w:rsidTr="00466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3110" w:type="dxa"/>
            <w:gridSpan w:val="2"/>
          </w:tcPr>
          <w:p w:rsidR="00466EB1" w:rsidRDefault="00466EB1" w:rsidP="00466EB1"/>
        </w:tc>
        <w:tc>
          <w:tcPr>
            <w:tcW w:w="1590" w:type="dxa"/>
            <w:gridSpan w:val="3"/>
          </w:tcPr>
          <w:p w:rsidR="00466EB1" w:rsidRDefault="00466EB1" w:rsidP="00466EB1"/>
        </w:tc>
        <w:tc>
          <w:tcPr>
            <w:tcW w:w="1659" w:type="dxa"/>
            <w:gridSpan w:val="2"/>
          </w:tcPr>
          <w:p w:rsidR="00466EB1" w:rsidRDefault="00466EB1" w:rsidP="00466EB1"/>
        </w:tc>
        <w:tc>
          <w:tcPr>
            <w:tcW w:w="1843" w:type="dxa"/>
            <w:gridSpan w:val="2"/>
          </w:tcPr>
          <w:p w:rsidR="00466EB1" w:rsidRDefault="00466EB1" w:rsidP="00466EB1"/>
        </w:tc>
        <w:tc>
          <w:tcPr>
            <w:tcW w:w="1545" w:type="dxa"/>
          </w:tcPr>
          <w:p w:rsidR="00466EB1" w:rsidRDefault="00466EB1" w:rsidP="00466EB1"/>
        </w:tc>
      </w:tr>
      <w:tr w:rsidR="00466EB1" w:rsidTr="00466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1"/>
        </w:trPr>
        <w:tc>
          <w:tcPr>
            <w:tcW w:w="3110" w:type="dxa"/>
            <w:gridSpan w:val="2"/>
          </w:tcPr>
          <w:p w:rsidR="00466EB1" w:rsidRDefault="00466EB1" w:rsidP="00466EB1"/>
        </w:tc>
        <w:tc>
          <w:tcPr>
            <w:tcW w:w="1590" w:type="dxa"/>
            <w:gridSpan w:val="3"/>
          </w:tcPr>
          <w:p w:rsidR="00466EB1" w:rsidRDefault="00466EB1" w:rsidP="00466EB1"/>
        </w:tc>
        <w:tc>
          <w:tcPr>
            <w:tcW w:w="1659" w:type="dxa"/>
            <w:gridSpan w:val="2"/>
          </w:tcPr>
          <w:p w:rsidR="00466EB1" w:rsidRDefault="00466EB1" w:rsidP="00466EB1"/>
        </w:tc>
        <w:tc>
          <w:tcPr>
            <w:tcW w:w="1843" w:type="dxa"/>
            <w:gridSpan w:val="2"/>
          </w:tcPr>
          <w:p w:rsidR="00466EB1" w:rsidRDefault="00466EB1" w:rsidP="00466EB1"/>
        </w:tc>
        <w:tc>
          <w:tcPr>
            <w:tcW w:w="1545" w:type="dxa"/>
          </w:tcPr>
          <w:p w:rsidR="00466EB1" w:rsidRDefault="00466EB1" w:rsidP="00466EB1"/>
        </w:tc>
      </w:tr>
      <w:tr w:rsidR="00466EB1" w:rsidTr="00466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3110" w:type="dxa"/>
            <w:gridSpan w:val="2"/>
          </w:tcPr>
          <w:p w:rsidR="00466EB1" w:rsidRDefault="00466EB1" w:rsidP="00466EB1"/>
        </w:tc>
        <w:tc>
          <w:tcPr>
            <w:tcW w:w="1590" w:type="dxa"/>
            <w:gridSpan w:val="3"/>
          </w:tcPr>
          <w:p w:rsidR="00466EB1" w:rsidRDefault="00466EB1" w:rsidP="00466EB1"/>
        </w:tc>
        <w:tc>
          <w:tcPr>
            <w:tcW w:w="1659" w:type="dxa"/>
            <w:gridSpan w:val="2"/>
          </w:tcPr>
          <w:p w:rsidR="00466EB1" w:rsidRDefault="00466EB1" w:rsidP="00466EB1"/>
        </w:tc>
        <w:tc>
          <w:tcPr>
            <w:tcW w:w="1843" w:type="dxa"/>
            <w:gridSpan w:val="2"/>
          </w:tcPr>
          <w:p w:rsidR="00466EB1" w:rsidRDefault="00466EB1" w:rsidP="00466EB1"/>
        </w:tc>
        <w:tc>
          <w:tcPr>
            <w:tcW w:w="1545" w:type="dxa"/>
          </w:tcPr>
          <w:p w:rsidR="00466EB1" w:rsidRDefault="00466EB1" w:rsidP="00466EB1"/>
        </w:tc>
      </w:tr>
      <w:tr w:rsidR="00466EB1" w:rsidTr="00466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4"/>
        </w:trPr>
        <w:tc>
          <w:tcPr>
            <w:tcW w:w="9747" w:type="dxa"/>
            <w:gridSpan w:val="10"/>
          </w:tcPr>
          <w:p w:rsidR="00466EB1" w:rsidRPr="00466EB1" w:rsidRDefault="00466EB1" w:rsidP="004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B1">
              <w:rPr>
                <w:rFonts w:ascii="Times New Roman" w:hAnsi="Times New Roman" w:cs="Times New Roman"/>
                <w:sz w:val="24"/>
                <w:szCs w:val="24"/>
              </w:rPr>
              <w:t>Акарицидная обработка</w:t>
            </w:r>
          </w:p>
        </w:tc>
      </w:tr>
      <w:tr w:rsidR="00466EB1" w:rsidTr="00466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5"/>
        </w:trPr>
        <w:tc>
          <w:tcPr>
            <w:tcW w:w="3076" w:type="dxa"/>
          </w:tcPr>
          <w:p w:rsidR="00466EB1" w:rsidRDefault="00466EB1" w:rsidP="00466EB1">
            <w:pPr>
              <w:jc w:val="center"/>
            </w:pPr>
            <w:r w:rsidRPr="004E3A4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590" w:type="dxa"/>
            <w:gridSpan w:val="3"/>
          </w:tcPr>
          <w:p w:rsidR="00466EB1" w:rsidRDefault="00466EB1" w:rsidP="00466EB1">
            <w:pPr>
              <w:jc w:val="center"/>
            </w:pPr>
            <w:r w:rsidRPr="004E3A4D">
              <w:rPr>
                <w:rFonts w:ascii="Times New Roman" w:hAnsi="Times New Roman" w:cs="Times New Roman"/>
                <w:sz w:val="24"/>
                <w:szCs w:val="24"/>
              </w:rPr>
              <w:t>Физическая площадь (план) (га)</w:t>
            </w:r>
          </w:p>
        </w:tc>
        <w:tc>
          <w:tcPr>
            <w:tcW w:w="1693" w:type="dxa"/>
            <w:gridSpan w:val="3"/>
          </w:tcPr>
          <w:p w:rsidR="00466EB1" w:rsidRDefault="00466EB1" w:rsidP="00466EB1">
            <w:pPr>
              <w:jc w:val="center"/>
            </w:pPr>
            <w:r w:rsidRPr="004E3A4D">
              <w:rPr>
                <w:rFonts w:ascii="Times New Roman" w:hAnsi="Times New Roman" w:cs="Times New Roman"/>
                <w:sz w:val="24"/>
                <w:szCs w:val="24"/>
              </w:rPr>
              <w:t>Кратность, сроки обработки</w:t>
            </w:r>
          </w:p>
        </w:tc>
        <w:tc>
          <w:tcPr>
            <w:tcW w:w="1843" w:type="dxa"/>
            <w:gridSpan w:val="2"/>
          </w:tcPr>
          <w:p w:rsidR="00466EB1" w:rsidRDefault="00466EB1" w:rsidP="00466EB1">
            <w:pPr>
              <w:jc w:val="center"/>
            </w:pPr>
            <w:r w:rsidRPr="004E3A4D">
              <w:rPr>
                <w:rFonts w:ascii="Times New Roman" w:hAnsi="Times New Roman" w:cs="Times New Roman"/>
                <w:sz w:val="24"/>
                <w:szCs w:val="24"/>
              </w:rPr>
              <w:t>Оперативная площадь (план) (га)</w:t>
            </w:r>
          </w:p>
        </w:tc>
        <w:tc>
          <w:tcPr>
            <w:tcW w:w="1545" w:type="dxa"/>
          </w:tcPr>
          <w:p w:rsidR="00466EB1" w:rsidRDefault="00466EB1" w:rsidP="00466EB1">
            <w:pPr>
              <w:jc w:val="center"/>
            </w:pPr>
            <w:r w:rsidRPr="004E3A4D">
              <w:rPr>
                <w:rFonts w:ascii="Times New Roman" w:hAnsi="Times New Roman" w:cs="Times New Roman"/>
                <w:sz w:val="24"/>
                <w:szCs w:val="24"/>
              </w:rPr>
              <w:t>Контороль качества обработок</w:t>
            </w:r>
          </w:p>
        </w:tc>
      </w:tr>
      <w:tr w:rsidR="00466EB1" w:rsidTr="00466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4"/>
        </w:trPr>
        <w:tc>
          <w:tcPr>
            <w:tcW w:w="3076" w:type="dxa"/>
          </w:tcPr>
          <w:p w:rsidR="00466EB1" w:rsidRDefault="00466EB1" w:rsidP="00466EB1"/>
        </w:tc>
        <w:tc>
          <w:tcPr>
            <w:tcW w:w="1590" w:type="dxa"/>
            <w:gridSpan w:val="3"/>
          </w:tcPr>
          <w:p w:rsidR="00466EB1" w:rsidRDefault="00466EB1" w:rsidP="00466EB1"/>
        </w:tc>
        <w:tc>
          <w:tcPr>
            <w:tcW w:w="1693" w:type="dxa"/>
            <w:gridSpan w:val="3"/>
          </w:tcPr>
          <w:p w:rsidR="00466EB1" w:rsidRDefault="00466EB1" w:rsidP="00466EB1"/>
        </w:tc>
        <w:tc>
          <w:tcPr>
            <w:tcW w:w="1843" w:type="dxa"/>
            <w:gridSpan w:val="2"/>
          </w:tcPr>
          <w:p w:rsidR="00466EB1" w:rsidRDefault="00466EB1" w:rsidP="00466EB1"/>
        </w:tc>
        <w:tc>
          <w:tcPr>
            <w:tcW w:w="1545" w:type="dxa"/>
          </w:tcPr>
          <w:p w:rsidR="00466EB1" w:rsidRDefault="00466EB1" w:rsidP="00466EB1"/>
        </w:tc>
      </w:tr>
      <w:tr w:rsidR="00466EB1" w:rsidTr="00466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7"/>
        </w:trPr>
        <w:tc>
          <w:tcPr>
            <w:tcW w:w="3076" w:type="dxa"/>
          </w:tcPr>
          <w:p w:rsidR="00466EB1" w:rsidRDefault="00466EB1" w:rsidP="00466EB1"/>
        </w:tc>
        <w:tc>
          <w:tcPr>
            <w:tcW w:w="1590" w:type="dxa"/>
            <w:gridSpan w:val="3"/>
          </w:tcPr>
          <w:p w:rsidR="00466EB1" w:rsidRDefault="00466EB1" w:rsidP="00466EB1"/>
        </w:tc>
        <w:tc>
          <w:tcPr>
            <w:tcW w:w="1693" w:type="dxa"/>
            <w:gridSpan w:val="3"/>
          </w:tcPr>
          <w:p w:rsidR="00466EB1" w:rsidRDefault="00466EB1" w:rsidP="00466EB1"/>
        </w:tc>
        <w:tc>
          <w:tcPr>
            <w:tcW w:w="1843" w:type="dxa"/>
            <w:gridSpan w:val="2"/>
          </w:tcPr>
          <w:p w:rsidR="00466EB1" w:rsidRDefault="00466EB1" w:rsidP="00466EB1"/>
        </w:tc>
        <w:tc>
          <w:tcPr>
            <w:tcW w:w="1545" w:type="dxa"/>
          </w:tcPr>
          <w:p w:rsidR="00466EB1" w:rsidRDefault="00466EB1" w:rsidP="00466EB1"/>
        </w:tc>
      </w:tr>
      <w:tr w:rsidR="00466EB1" w:rsidTr="00466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3076" w:type="dxa"/>
          </w:tcPr>
          <w:p w:rsidR="00466EB1" w:rsidRDefault="00466EB1" w:rsidP="00466EB1"/>
        </w:tc>
        <w:tc>
          <w:tcPr>
            <w:tcW w:w="1590" w:type="dxa"/>
            <w:gridSpan w:val="3"/>
          </w:tcPr>
          <w:p w:rsidR="00466EB1" w:rsidRDefault="00466EB1" w:rsidP="00466EB1"/>
        </w:tc>
        <w:tc>
          <w:tcPr>
            <w:tcW w:w="1693" w:type="dxa"/>
            <w:gridSpan w:val="3"/>
          </w:tcPr>
          <w:p w:rsidR="00466EB1" w:rsidRDefault="00466EB1" w:rsidP="00466EB1"/>
        </w:tc>
        <w:tc>
          <w:tcPr>
            <w:tcW w:w="1843" w:type="dxa"/>
            <w:gridSpan w:val="2"/>
          </w:tcPr>
          <w:p w:rsidR="00466EB1" w:rsidRDefault="00466EB1" w:rsidP="00466EB1"/>
        </w:tc>
        <w:tc>
          <w:tcPr>
            <w:tcW w:w="1545" w:type="dxa"/>
          </w:tcPr>
          <w:p w:rsidR="00466EB1" w:rsidRDefault="00466EB1" w:rsidP="00466EB1"/>
        </w:tc>
      </w:tr>
    </w:tbl>
    <w:p w:rsidR="001C7C79" w:rsidRDefault="001C7C79"/>
    <w:sectPr w:rsidR="001C7C79" w:rsidSect="00110E5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63E" w:rsidRDefault="0031763E" w:rsidP="00110E57">
      <w:pPr>
        <w:spacing w:after="0" w:line="240" w:lineRule="auto"/>
      </w:pPr>
      <w:r>
        <w:separator/>
      </w:r>
    </w:p>
  </w:endnote>
  <w:endnote w:type="continuationSeparator" w:id="1">
    <w:p w:rsidR="0031763E" w:rsidRDefault="0031763E" w:rsidP="0011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63E" w:rsidRDefault="0031763E" w:rsidP="00110E57">
      <w:pPr>
        <w:spacing w:after="0" w:line="240" w:lineRule="auto"/>
      </w:pPr>
      <w:r>
        <w:separator/>
      </w:r>
    </w:p>
  </w:footnote>
  <w:footnote w:type="continuationSeparator" w:id="1">
    <w:p w:rsidR="0031763E" w:rsidRDefault="0031763E" w:rsidP="00110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E57" w:rsidRPr="00110E57" w:rsidRDefault="00110E57">
    <w:pPr>
      <w:pStyle w:val="a5"/>
      <w:rPr>
        <w:rFonts w:ascii="Times New Roman" w:hAnsi="Times New Roman" w:cs="Times New Roman"/>
      </w:rPr>
    </w:pPr>
    <w:r w:rsidRPr="00110E57">
      <w:rPr>
        <w:rFonts w:ascii="Times New Roman" w:hAnsi="Times New Roman" w:cs="Times New Roman"/>
      </w:rPr>
      <w:t xml:space="preserve">                                                            </w:t>
    </w:r>
    <w:r w:rsidR="00A304B6">
      <w:rPr>
        <w:rFonts w:ascii="Times New Roman" w:hAnsi="Times New Roman" w:cs="Times New Roman"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D1484"/>
    <w:multiLevelType w:val="hybridMultilevel"/>
    <w:tmpl w:val="449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3A4D"/>
    <w:rsid w:val="00110E57"/>
    <w:rsid w:val="001C7C79"/>
    <w:rsid w:val="00252A23"/>
    <w:rsid w:val="0031763E"/>
    <w:rsid w:val="00466EB1"/>
    <w:rsid w:val="004E3951"/>
    <w:rsid w:val="004E3A4D"/>
    <w:rsid w:val="006D2D6B"/>
    <w:rsid w:val="00A3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A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3A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0E57"/>
  </w:style>
  <w:style w:type="paragraph" w:styleId="a7">
    <w:name w:val="footer"/>
    <w:basedOn w:val="a"/>
    <w:link w:val="a8"/>
    <w:uiPriority w:val="99"/>
    <w:semiHidden/>
    <w:unhideWhenUsed/>
    <w:rsid w:val="0011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0E57"/>
  </w:style>
  <w:style w:type="paragraph" w:styleId="a9">
    <w:name w:val="Balloon Text"/>
    <w:basedOn w:val="a"/>
    <w:link w:val="aa"/>
    <w:uiPriority w:val="99"/>
    <w:semiHidden/>
    <w:unhideWhenUsed/>
    <w:rsid w:val="0011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0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31D36-3203-4A73-9962-53CD8858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Ecolog</dc:creator>
  <cp:lastModifiedBy>Ecolog</cp:lastModifiedBy>
  <cp:revision>6</cp:revision>
  <cp:lastPrinted>2024-03-12T07:42:00Z</cp:lastPrinted>
  <dcterms:created xsi:type="dcterms:W3CDTF">2024-03-11T06:18:00Z</dcterms:created>
  <dcterms:modified xsi:type="dcterms:W3CDTF">2024-03-13T09:41:00Z</dcterms:modified>
</cp:coreProperties>
</file>