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F4" w:rsidRDefault="00077DF4" w:rsidP="00BB225F">
      <w:pPr>
        <w:framePr w:h="1481" w:hRule="exact" w:wrap="notBeside" w:vAnchor="text" w:hAnchor="text" w:xAlign="center" w:y="-431"/>
        <w:jc w:val="center"/>
        <w:rPr>
          <w:sz w:val="0"/>
          <w:szCs w:val="0"/>
        </w:rPr>
      </w:pPr>
    </w:p>
    <w:p w:rsidR="005140F6" w:rsidRPr="00FD0691" w:rsidRDefault="005140F6" w:rsidP="005140F6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  <w:r w:rsidRPr="00FD0691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FD0691">
        <w:rPr>
          <w:rFonts w:ascii="Times New Roman" w:hAnsi="Times New Roman"/>
          <w:b/>
          <w:sz w:val="28"/>
          <w:szCs w:val="28"/>
        </w:rPr>
        <w:t xml:space="preserve"> городского округа муниципальное образование городской округ город Красный Луч </w:t>
      </w:r>
      <w:r w:rsidRPr="00FD0691">
        <w:rPr>
          <w:rFonts w:ascii="Times New Roman" w:hAnsi="Times New Roman"/>
          <w:b/>
          <w:sz w:val="28"/>
          <w:szCs w:val="28"/>
          <w:shd w:val="clear" w:color="auto" w:fill="FFFFFF"/>
        </w:rPr>
        <w:t>Луганской Народной Республики</w:t>
      </w:r>
    </w:p>
    <w:p w:rsidR="005140F6" w:rsidRPr="00FD0691" w:rsidRDefault="005140F6" w:rsidP="005140F6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5140F6" w:rsidRPr="002C160E" w:rsidRDefault="005140F6" w:rsidP="005140F6">
      <w:pPr>
        <w:autoSpaceDE w:val="0"/>
        <w:autoSpaceDN w:val="0"/>
        <w:adjustRightInd w:val="0"/>
        <w:ind w:firstLine="29"/>
        <w:rPr>
          <w:rFonts w:ascii="Times New Roman" w:hAnsi="Times New Roman" w:cs="Times New Roman"/>
          <w:sz w:val="28"/>
          <w:szCs w:val="28"/>
        </w:rPr>
      </w:pPr>
    </w:p>
    <w:p w:rsidR="005140F6" w:rsidRDefault="005140F6" w:rsidP="005140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DF4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B31FC" w:rsidRDefault="008B31FC" w:rsidP="00077D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FC" w:rsidRDefault="008B31FC" w:rsidP="00077D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31FC" w:rsidRDefault="008B31FC" w:rsidP="008B31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5140F6" w:rsidRPr="005140F6">
        <w:rPr>
          <w:rFonts w:ascii="Times New Roman" w:hAnsi="Times New Roman" w:cs="Times New Roman"/>
          <w:sz w:val="32"/>
          <w:szCs w:val="32"/>
        </w:rPr>
        <w:t>«26» января</w:t>
      </w:r>
      <w:r w:rsidR="00E176A2" w:rsidRPr="005140F6">
        <w:rPr>
          <w:rFonts w:ascii="Times New Roman" w:hAnsi="Times New Roman" w:cs="Times New Roman"/>
          <w:sz w:val="32"/>
          <w:szCs w:val="32"/>
        </w:rPr>
        <w:t xml:space="preserve">  </w:t>
      </w:r>
      <w:r w:rsidRPr="005140F6">
        <w:rPr>
          <w:rFonts w:ascii="Times New Roman" w:hAnsi="Times New Roman"/>
          <w:sz w:val="28"/>
          <w:szCs w:val="28"/>
        </w:rPr>
        <w:t xml:space="preserve"> 202</w:t>
      </w:r>
      <w:r w:rsidR="008922C0" w:rsidRPr="005140F6">
        <w:rPr>
          <w:rFonts w:ascii="Times New Roman" w:hAnsi="Times New Roman"/>
          <w:sz w:val="28"/>
          <w:szCs w:val="28"/>
        </w:rPr>
        <w:t>4</w:t>
      </w:r>
      <w:r w:rsidRPr="005140F6">
        <w:rPr>
          <w:rFonts w:ascii="Times New Roman" w:hAnsi="Times New Roman"/>
          <w:sz w:val="28"/>
          <w:szCs w:val="28"/>
        </w:rPr>
        <w:t xml:space="preserve"> года </w:t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</w:r>
      <w:r w:rsidRPr="00FD0691">
        <w:rPr>
          <w:rFonts w:ascii="Times New Roman" w:hAnsi="Times New Roman"/>
          <w:sz w:val="28"/>
          <w:szCs w:val="28"/>
        </w:rPr>
        <w:tab/>
        <w:t xml:space="preserve">     </w:t>
      </w:r>
      <w:r w:rsidR="00E176A2">
        <w:rPr>
          <w:rFonts w:ascii="Times New Roman" w:hAnsi="Times New Roman"/>
          <w:sz w:val="28"/>
          <w:szCs w:val="28"/>
        </w:rPr>
        <w:t xml:space="preserve">        </w:t>
      </w:r>
      <w:r w:rsidRPr="00FD0691">
        <w:rPr>
          <w:rFonts w:ascii="Times New Roman" w:hAnsi="Times New Roman"/>
          <w:sz w:val="28"/>
          <w:szCs w:val="28"/>
        </w:rPr>
        <w:t xml:space="preserve">  № </w:t>
      </w:r>
      <w:r w:rsidR="005140F6">
        <w:rPr>
          <w:rFonts w:ascii="Times New Roman" w:hAnsi="Times New Roman"/>
          <w:sz w:val="28"/>
          <w:szCs w:val="28"/>
        </w:rPr>
        <w:t>11</w:t>
      </w:r>
    </w:p>
    <w:p w:rsidR="005140F6" w:rsidRPr="00FD0691" w:rsidRDefault="005140F6" w:rsidP="008B31FC">
      <w:pPr>
        <w:jc w:val="both"/>
        <w:rPr>
          <w:rFonts w:ascii="Times New Roman" w:hAnsi="Times New Roman"/>
          <w:sz w:val="28"/>
          <w:szCs w:val="28"/>
        </w:rPr>
      </w:pPr>
    </w:p>
    <w:p w:rsidR="008B31FC" w:rsidRPr="008922C0" w:rsidRDefault="008922C0" w:rsidP="008922C0">
      <w:pPr>
        <w:tabs>
          <w:tab w:val="left" w:pos="380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8922C0">
        <w:rPr>
          <w:rFonts w:ascii="Times New Roman" w:hAnsi="Times New Roman" w:cs="Times New Roman"/>
          <w:sz w:val="32"/>
          <w:szCs w:val="32"/>
        </w:rPr>
        <w:t>Красный Луч</w:t>
      </w:r>
    </w:p>
    <w:p w:rsidR="00077DF4" w:rsidRDefault="00077DF4" w:rsidP="00077DF4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B31FC" w:rsidRPr="00FD0691" w:rsidRDefault="008922C0" w:rsidP="008922C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приказ № 4 от 29.12.2023 года «</w:t>
      </w:r>
      <w:r w:rsidR="00721457" w:rsidRPr="00721457">
        <w:rPr>
          <w:rFonts w:ascii="Times New Roman" w:hAnsi="Times New Roman" w:cs="Times New Roman"/>
          <w:b/>
          <w:sz w:val="28"/>
          <w:szCs w:val="28"/>
        </w:rPr>
        <w:t>О наделении государственных (муниципальных)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457" w:rsidRPr="00721457">
        <w:rPr>
          <w:rFonts w:ascii="Times New Roman" w:hAnsi="Times New Roman" w:cs="Times New Roman"/>
          <w:b/>
          <w:sz w:val="28"/>
          <w:szCs w:val="28"/>
        </w:rPr>
        <w:t>Луганской Народной Республики полномочиями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457" w:rsidRPr="00721457">
        <w:rPr>
          <w:rFonts w:ascii="Times New Roman" w:hAnsi="Times New Roman" w:cs="Times New Roman"/>
          <w:b/>
          <w:sz w:val="28"/>
          <w:szCs w:val="28"/>
        </w:rPr>
        <w:t>получателей бюджетных средств</w:t>
      </w:r>
      <w:r w:rsidR="004E39B9">
        <w:rPr>
          <w:rFonts w:ascii="Times New Roman" w:hAnsi="Times New Roman" w:cs="Times New Roman"/>
          <w:b/>
          <w:sz w:val="28"/>
          <w:szCs w:val="28"/>
        </w:rPr>
        <w:t xml:space="preserve"> бюджета муниципального образования </w:t>
      </w:r>
      <w:r w:rsidR="008B31FC" w:rsidRPr="00FD0691">
        <w:rPr>
          <w:rFonts w:ascii="Times New Roman" w:hAnsi="Times New Roman"/>
          <w:b/>
          <w:sz w:val="28"/>
          <w:szCs w:val="28"/>
        </w:rPr>
        <w:t xml:space="preserve">городской округ город Красный Луч </w:t>
      </w:r>
      <w:r w:rsidR="008B31FC" w:rsidRPr="00FD0691">
        <w:rPr>
          <w:rFonts w:ascii="Times New Roman" w:hAnsi="Times New Roman"/>
          <w:b/>
          <w:sz w:val="28"/>
          <w:szCs w:val="28"/>
          <w:shd w:val="clear" w:color="auto" w:fill="FFFFFF"/>
        </w:rPr>
        <w:t>Луганской Народной Республики</w:t>
      </w:r>
    </w:p>
    <w:p w:rsidR="00721457" w:rsidRPr="00721457" w:rsidRDefault="00721457" w:rsidP="00892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457">
        <w:rPr>
          <w:rFonts w:ascii="Times New Roman" w:hAnsi="Times New Roman" w:cs="Times New Roman"/>
          <w:b/>
          <w:sz w:val="28"/>
          <w:szCs w:val="28"/>
        </w:rPr>
        <w:t>в 202</w:t>
      </w:r>
      <w:r w:rsidR="002D2BED">
        <w:rPr>
          <w:rFonts w:ascii="Times New Roman" w:hAnsi="Times New Roman" w:cs="Times New Roman"/>
          <w:b/>
          <w:sz w:val="28"/>
          <w:szCs w:val="28"/>
        </w:rPr>
        <w:t>4</w:t>
      </w:r>
      <w:r w:rsidRPr="00721457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8922C0">
        <w:rPr>
          <w:rFonts w:ascii="Times New Roman" w:hAnsi="Times New Roman" w:cs="Times New Roman"/>
          <w:b/>
          <w:sz w:val="28"/>
          <w:szCs w:val="28"/>
        </w:rPr>
        <w:t>»</w:t>
      </w:r>
    </w:p>
    <w:p w:rsidR="00721457" w:rsidRPr="00721457" w:rsidRDefault="00721457" w:rsidP="007214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1457" w:rsidRPr="00721457" w:rsidRDefault="00721457" w:rsidP="0072145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1457" w:rsidRPr="00721457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>Во исполнение пункта 2 постановления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– 2025 годы»</w:t>
      </w:r>
      <w:r w:rsidR="0022084E">
        <w:rPr>
          <w:rFonts w:ascii="Times New Roman" w:hAnsi="Times New Roman" w:cs="Times New Roman"/>
          <w:sz w:val="28"/>
          <w:szCs w:val="28"/>
        </w:rPr>
        <w:t>,</w:t>
      </w:r>
      <w:r w:rsidR="0022084E" w:rsidRPr="0022084E">
        <w:rPr>
          <w:rFonts w:ascii="Times New Roman" w:hAnsi="Times New Roman"/>
          <w:sz w:val="28"/>
          <w:szCs w:val="28"/>
        </w:rPr>
        <w:t xml:space="preserve"> </w:t>
      </w:r>
      <w:r w:rsidR="0022084E">
        <w:rPr>
          <w:rFonts w:ascii="Times New Roman" w:hAnsi="Times New Roman"/>
          <w:sz w:val="28"/>
          <w:szCs w:val="28"/>
        </w:rPr>
        <w:t>решения Совета городского округа муниципальное образование городской округ город Красный Луч Луганской Народной Республики от 26 января 2024 года № 4</w:t>
      </w:r>
      <w:r w:rsidR="0022084E" w:rsidRPr="00417D3D">
        <w:rPr>
          <w:b/>
        </w:rPr>
        <w:t xml:space="preserve"> </w:t>
      </w:r>
      <w:r w:rsidR="0022084E" w:rsidRPr="00417D3D">
        <w:rPr>
          <w:b/>
          <w:sz w:val="28"/>
          <w:szCs w:val="28"/>
        </w:rPr>
        <w:t>«</w:t>
      </w:r>
      <w:r w:rsidR="0022084E" w:rsidRPr="00417D3D">
        <w:rPr>
          <w:rFonts w:ascii="Times New Roman" w:hAnsi="Times New Roman"/>
          <w:sz w:val="28"/>
          <w:szCs w:val="28"/>
        </w:rPr>
        <w:t>О внесении изменений в решение Совета городского округа муниципальное образование городской округ город Красный Луч Луганской Народной Республики от 29 декабря 2023 года № 1 «О бюджете муниципального образования городской округ город Красный Луч Луганской Народной Республики на 2024 год»</w:t>
      </w:r>
      <w:r w:rsidRPr="00721457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721457" w:rsidRPr="00BB225F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140F6" w:rsidRDefault="00721457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4659116"/>
      <w:r w:rsidRPr="00721457">
        <w:rPr>
          <w:rFonts w:ascii="Times New Roman" w:hAnsi="Times New Roman" w:cs="Times New Roman"/>
          <w:sz w:val="28"/>
          <w:szCs w:val="28"/>
        </w:rPr>
        <w:t xml:space="preserve">1. </w:t>
      </w:r>
      <w:r w:rsidR="0022084E">
        <w:rPr>
          <w:rFonts w:ascii="Times New Roman" w:hAnsi="Times New Roman" w:cs="Times New Roman"/>
          <w:sz w:val="28"/>
          <w:szCs w:val="28"/>
        </w:rPr>
        <w:t>Включить в перечень</w:t>
      </w:r>
      <w:r w:rsidRPr="00721457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 </w:t>
      </w:r>
      <w:r w:rsidR="004E39B9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8B31FC" w:rsidRPr="008B31FC">
        <w:rPr>
          <w:rFonts w:ascii="Times New Roman" w:hAnsi="Times New Roman"/>
          <w:sz w:val="28"/>
          <w:szCs w:val="28"/>
        </w:rPr>
        <w:t xml:space="preserve">городской округ город Красный Луч </w:t>
      </w:r>
      <w:r w:rsidR="008B31FC" w:rsidRPr="008B31FC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 w:rsidR="005C3F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>в</w:t>
      </w:r>
      <w:r w:rsidR="002D2BED">
        <w:rPr>
          <w:rFonts w:ascii="Times New Roman" w:hAnsi="Times New Roman" w:cs="Times New Roman"/>
          <w:sz w:val="28"/>
          <w:szCs w:val="28"/>
        </w:rPr>
        <w:t> </w:t>
      </w:r>
      <w:r w:rsidRPr="00721457">
        <w:rPr>
          <w:rFonts w:ascii="Times New Roman" w:hAnsi="Times New Roman" w:cs="Times New Roman"/>
          <w:sz w:val="28"/>
          <w:szCs w:val="28"/>
        </w:rPr>
        <w:t>202</w:t>
      </w:r>
      <w:r w:rsidR="005F13A7">
        <w:rPr>
          <w:rFonts w:ascii="Times New Roman" w:hAnsi="Times New Roman" w:cs="Times New Roman"/>
          <w:sz w:val="28"/>
          <w:szCs w:val="28"/>
        </w:rPr>
        <w:t>4</w:t>
      </w:r>
      <w:r w:rsidR="004D648B">
        <w:rPr>
          <w:rFonts w:ascii="Times New Roman" w:hAnsi="Times New Roman" w:cs="Times New Roman"/>
          <w:sz w:val="28"/>
          <w:szCs w:val="28"/>
        </w:rPr>
        <w:t xml:space="preserve"> </w:t>
      </w:r>
      <w:r w:rsidRPr="00721457">
        <w:rPr>
          <w:rFonts w:ascii="Times New Roman" w:hAnsi="Times New Roman" w:cs="Times New Roman"/>
          <w:sz w:val="28"/>
          <w:szCs w:val="28"/>
        </w:rPr>
        <w:t xml:space="preserve">году </w:t>
      </w:r>
      <w:r w:rsidR="0022084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городского округа муниципальное образование городской округ город Красный </w:t>
      </w:r>
    </w:p>
    <w:p w:rsidR="005140F6" w:rsidRDefault="005140F6" w:rsidP="005140F6">
      <w:pPr>
        <w:tabs>
          <w:tab w:val="left" w:pos="4280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</w:p>
    <w:p w:rsidR="005140F6" w:rsidRDefault="005140F6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11A" w:rsidRDefault="0022084E" w:rsidP="005140F6">
      <w:pPr>
        <w:spacing w:line="288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 Луганской Народной Республики (код </w:t>
      </w:r>
      <w:r w:rsidR="0066519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903).</w:t>
      </w:r>
    </w:p>
    <w:p w:rsidR="0022084E" w:rsidRDefault="0022084E" w:rsidP="00376105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84E" w:rsidRDefault="0066519D" w:rsidP="002208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84E">
        <w:rPr>
          <w:rFonts w:ascii="Times New Roman" w:hAnsi="Times New Roman" w:cs="Times New Roman"/>
          <w:sz w:val="28"/>
          <w:szCs w:val="28"/>
        </w:rPr>
        <w:t xml:space="preserve">2. Изложить приложение к приказу </w:t>
      </w:r>
      <w:r w:rsidR="0022084E" w:rsidRPr="0022084E">
        <w:rPr>
          <w:rFonts w:ascii="Times New Roman" w:hAnsi="Times New Roman" w:cs="Times New Roman"/>
          <w:sz w:val="28"/>
          <w:szCs w:val="28"/>
        </w:rPr>
        <w:t xml:space="preserve">№ 4 от 29.12.2023 года «О наделении государственных (муниципальных) учреждений Луганской Народной Республики полномочиями получателей бюджетных средств бюджета муниципального образования </w:t>
      </w:r>
      <w:r w:rsidR="0022084E" w:rsidRPr="0022084E">
        <w:rPr>
          <w:rFonts w:ascii="Times New Roman" w:hAnsi="Times New Roman"/>
          <w:sz w:val="28"/>
          <w:szCs w:val="28"/>
        </w:rPr>
        <w:t xml:space="preserve">городской округ город Красный Луч </w:t>
      </w:r>
      <w:r w:rsidR="0022084E" w:rsidRPr="0022084E">
        <w:rPr>
          <w:rFonts w:ascii="Times New Roman" w:hAnsi="Times New Roman"/>
          <w:sz w:val="28"/>
          <w:szCs w:val="28"/>
          <w:shd w:val="clear" w:color="auto" w:fill="FFFFFF"/>
        </w:rPr>
        <w:t>Луганской Народной Республики</w:t>
      </w:r>
      <w:r w:rsidR="002208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2084E" w:rsidRPr="0022084E">
        <w:rPr>
          <w:rFonts w:ascii="Times New Roman" w:hAnsi="Times New Roman" w:cs="Times New Roman"/>
          <w:sz w:val="28"/>
          <w:szCs w:val="28"/>
        </w:rPr>
        <w:t>в 2024 году»</w:t>
      </w:r>
      <w:r w:rsidR="0022084E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61130">
        <w:rPr>
          <w:rFonts w:ascii="Times New Roman" w:hAnsi="Times New Roman" w:cs="Times New Roman"/>
          <w:sz w:val="28"/>
          <w:szCs w:val="28"/>
        </w:rPr>
        <w:t xml:space="preserve"> согласно приложения к данному приказу.</w:t>
      </w:r>
    </w:p>
    <w:p w:rsidR="00F61130" w:rsidRDefault="00F61130" w:rsidP="0022084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721457" w:rsidRDefault="004E39B9" w:rsidP="00BB2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1457" w:rsidRPr="00721457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его подписания и регистрации.</w:t>
      </w:r>
    </w:p>
    <w:p w:rsidR="00721457" w:rsidRPr="00BB225F" w:rsidRDefault="00721457" w:rsidP="00BB225F">
      <w:pPr>
        <w:ind w:firstLine="709"/>
        <w:jc w:val="both"/>
        <w:rPr>
          <w:rFonts w:ascii="Times New Roman" w:hAnsi="Times New Roman" w:cs="Times New Roman"/>
        </w:rPr>
      </w:pPr>
    </w:p>
    <w:p w:rsidR="00721457" w:rsidRPr="00721457" w:rsidRDefault="004E39B9" w:rsidP="00BB2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1457" w:rsidRPr="00721457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721457" w:rsidRPr="00721457" w:rsidRDefault="00721457" w:rsidP="00BB2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21457" w:rsidRPr="00721457" w:rsidRDefault="00721457" w:rsidP="003761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721457" w:rsidRDefault="00721457" w:rsidP="00721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1457" w:rsidRPr="00BB225F" w:rsidRDefault="00721457" w:rsidP="007214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73F" w:rsidRDefault="00CC173F" w:rsidP="00CC173F">
      <w:pPr>
        <w:pStyle w:val="ad"/>
        <w:tabs>
          <w:tab w:val="left" w:pos="7513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Начальник финансового управления                                                  </w:t>
      </w:r>
      <w:r>
        <w:rPr>
          <w:szCs w:val="28"/>
          <w:shd w:val="clear" w:color="auto" w:fill="FFFFFF"/>
        </w:rPr>
        <w:t>В.Ш. Грибова</w:t>
      </w:r>
    </w:p>
    <w:p w:rsidR="00CC173F" w:rsidRDefault="00CC173F" w:rsidP="00CC173F">
      <w:pPr>
        <w:pStyle w:val="ad"/>
        <w:tabs>
          <w:tab w:val="left" w:pos="7513"/>
        </w:tabs>
        <w:spacing w:line="240" w:lineRule="auto"/>
        <w:ind w:firstLine="0"/>
        <w:rPr>
          <w:szCs w:val="28"/>
        </w:rPr>
      </w:pPr>
    </w:p>
    <w:p w:rsidR="002627E0" w:rsidRDefault="002627E0" w:rsidP="002627E0">
      <w:pPr>
        <w:pStyle w:val="ad"/>
        <w:tabs>
          <w:tab w:val="left" w:pos="7513"/>
        </w:tabs>
        <w:spacing w:line="240" w:lineRule="auto"/>
        <w:ind w:firstLine="0"/>
        <w:rPr>
          <w:szCs w:val="28"/>
          <w:shd w:val="clear" w:color="auto" w:fill="FFFFFF"/>
        </w:rPr>
      </w:pPr>
    </w:p>
    <w:p w:rsidR="002627E0" w:rsidRDefault="002627E0" w:rsidP="002627E0">
      <w:pPr>
        <w:pStyle w:val="ad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2627E0" w:rsidRDefault="002627E0" w:rsidP="002627E0">
      <w:pPr>
        <w:pStyle w:val="ad"/>
        <w:tabs>
          <w:tab w:val="left" w:pos="7513"/>
        </w:tabs>
        <w:spacing w:line="240" w:lineRule="auto"/>
        <w:ind w:firstLine="5103"/>
        <w:rPr>
          <w:szCs w:val="28"/>
        </w:rPr>
      </w:pPr>
    </w:p>
    <w:p w:rsidR="00721457" w:rsidRPr="00721457" w:rsidRDefault="00721457" w:rsidP="00721457">
      <w:pPr>
        <w:jc w:val="both"/>
        <w:rPr>
          <w:rFonts w:ascii="Times New Roman" w:hAnsi="Times New Roman" w:cs="Times New Roman"/>
          <w:sz w:val="28"/>
          <w:szCs w:val="28"/>
        </w:rPr>
      </w:pP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Pr="00721457">
        <w:rPr>
          <w:rFonts w:ascii="Times New Roman" w:hAnsi="Times New Roman" w:cs="Times New Roman"/>
          <w:sz w:val="28"/>
          <w:szCs w:val="28"/>
        </w:rPr>
        <w:tab/>
      </w:r>
      <w:r w:rsidR="00BB225F">
        <w:rPr>
          <w:rFonts w:ascii="Times New Roman" w:hAnsi="Times New Roman" w:cs="Times New Roman"/>
          <w:sz w:val="28"/>
          <w:szCs w:val="28"/>
        </w:rPr>
        <w:tab/>
      </w:r>
    </w:p>
    <w:p w:rsidR="00721457" w:rsidRDefault="00721457" w:rsidP="007214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1457" w:rsidRDefault="00721457" w:rsidP="00721457">
      <w:pPr>
        <w:jc w:val="both"/>
        <w:rPr>
          <w:rFonts w:ascii="Times New Roman" w:hAnsi="Times New Roman"/>
          <w:sz w:val="28"/>
          <w:szCs w:val="28"/>
        </w:rPr>
        <w:sectPr w:rsidR="00721457" w:rsidSect="0003111A">
          <w:footerReference w:type="even" r:id="rId8"/>
          <w:headerReference w:type="first" r:id="rId9"/>
          <w:pgSz w:w="11906" w:h="16838"/>
          <w:pgMar w:top="-559" w:right="567" w:bottom="1134" w:left="1701" w:header="0" w:footer="709" w:gutter="0"/>
          <w:cols w:space="708"/>
          <w:docGrid w:linePitch="360"/>
        </w:sectPr>
      </w:pPr>
    </w:p>
    <w:p w:rsidR="001C5E48" w:rsidRDefault="00933BDE" w:rsidP="001C5E48">
      <w:pPr>
        <w:ind w:left="10620"/>
        <w:jc w:val="both"/>
        <w:rPr>
          <w:rFonts w:ascii="Times New Roman" w:hAnsi="Times New Roman"/>
          <w:sz w:val="28"/>
          <w:szCs w:val="28"/>
        </w:rPr>
      </w:pPr>
      <w:bookmarkStart w:id="1" w:name="_Hlk154659195"/>
      <w:r w:rsidRPr="00176111">
        <w:rPr>
          <w:rFonts w:ascii="Times New Roman" w:hAnsi="Times New Roman"/>
        </w:rPr>
        <w:lastRenderedPageBreak/>
        <w:t xml:space="preserve">Приложение к приказу </w:t>
      </w:r>
    </w:p>
    <w:p w:rsidR="002D2BED" w:rsidRDefault="000F2E41" w:rsidP="000F2E41">
      <w:pPr>
        <w:tabs>
          <w:tab w:val="left" w:pos="106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 </w:t>
      </w:r>
      <w:r w:rsidR="004C06FE">
        <w:rPr>
          <w:rFonts w:ascii="Times New Roman" w:hAnsi="Times New Roman"/>
          <w:sz w:val="28"/>
          <w:szCs w:val="28"/>
        </w:rPr>
        <w:t>26</w:t>
      </w:r>
      <w:r w:rsidR="006D0D31">
        <w:rPr>
          <w:rFonts w:ascii="Times New Roman" w:hAnsi="Times New Roman"/>
          <w:sz w:val="28"/>
          <w:szCs w:val="28"/>
        </w:rPr>
        <w:t xml:space="preserve"> </w:t>
      </w:r>
      <w:r w:rsidR="00870B25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70B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D0D31">
        <w:rPr>
          <w:rFonts w:ascii="Times New Roman" w:hAnsi="Times New Roman"/>
          <w:sz w:val="28"/>
          <w:szCs w:val="28"/>
        </w:rPr>
        <w:t xml:space="preserve"> </w:t>
      </w:r>
      <w:r w:rsidR="004C06FE">
        <w:rPr>
          <w:rFonts w:ascii="Times New Roman" w:hAnsi="Times New Roman"/>
          <w:sz w:val="28"/>
          <w:szCs w:val="28"/>
        </w:rPr>
        <w:t>11</w:t>
      </w:r>
    </w:p>
    <w:p w:rsidR="002D2BED" w:rsidRDefault="002D2BED" w:rsidP="00933BDE">
      <w:pPr>
        <w:jc w:val="both"/>
        <w:rPr>
          <w:rFonts w:ascii="Times New Roman" w:hAnsi="Times New Roman"/>
          <w:sz w:val="28"/>
          <w:szCs w:val="28"/>
        </w:rPr>
      </w:pPr>
    </w:p>
    <w:p w:rsidR="002D2BED" w:rsidRDefault="002D2BED" w:rsidP="00933BDE">
      <w:pPr>
        <w:jc w:val="both"/>
        <w:rPr>
          <w:rFonts w:ascii="Times New Roman" w:hAnsi="Times New Roman"/>
          <w:sz w:val="28"/>
          <w:szCs w:val="28"/>
        </w:rPr>
      </w:pPr>
    </w:p>
    <w:p w:rsidR="00933BDE" w:rsidRDefault="00933BDE" w:rsidP="00933BD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3BDE" w:rsidRPr="007F0028" w:rsidRDefault="00933BDE" w:rsidP="00933BDE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Hlk154663920"/>
      <w:r w:rsidRPr="007F0028">
        <w:rPr>
          <w:rFonts w:ascii="Times New Roman" w:hAnsi="Times New Roman"/>
          <w:b/>
          <w:sz w:val="28"/>
          <w:szCs w:val="28"/>
        </w:rPr>
        <w:t>Перечень</w:t>
      </w:r>
    </w:p>
    <w:p w:rsidR="00933BDE" w:rsidRDefault="002D2BED" w:rsidP="00933BDE">
      <w:pPr>
        <w:jc w:val="center"/>
        <w:rPr>
          <w:rFonts w:ascii="Times New Roman" w:hAnsi="Times New Roman"/>
          <w:b/>
          <w:sz w:val="28"/>
          <w:szCs w:val="28"/>
        </w:rPr>
      </w:pPr>
      <w:r w:rsidRPr="002D2BED">
        <w:rPr>
          <w:rFonts w:ascii="Times New Roman" w:hAnsi="Times New Roman"/>
          <w:b/>
          <w:sz w:val="28"/>
          <w:szCs w:val="28"/>
        </w:rPr>
        <w:t>получателей бюджетных средств</w:t>
      </w:r>
      <w:r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bookmarkEnd w:id="2"/>
      <w:r w:rsidR="00C45F19">
        <w:rPr>
          <w:rFonts w:ascii="Times New Roman" w:hAnsi="Times New Roman"/>
          <w:b/>
          <w:sz w:val="28"/>
          <w:szCs w:val="28"/>
        </w:rPr>
        <w:t xml:space="preserve"> </w:t>
      </w:r>
      <w:r w:rsidR="002627E0" w:rsidRPr="00FD0691">
        <w:rPr>
          <w:rFonts w:ascii="Times New Roman" w:hAnsi="Times New Roman"/>
          <w:b/>
          <w:sz w:val="28"/>
          <w:szCs w:val="28"/>
        </w:rPr>
        <w:t xml:space="preserve">городской округ город Красный Луч </w:t>
      </w:r>
      <w:r w:rsidR="002627E0" w:rsidRPr="00FD0691">
        <w:rPr>
          <w:rFonts w:ascii="Times New Roman" w:hAnsi="Times New Roman"/>
          <w:b/>
          <w:sz w:val="28"/>
          <w:szCs w:val="28"/>
          <w:shd w:val="clear" w:color="auto" w:fill="FFFFFF"/>
        </w:rPr>
        <w:t>Луганской Народной Республики</w:t>
      </w: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1025"/>
        <w:gridCol w:w="1134"/>
        <w:gridCol w:w="5862"/>
        <w:gridCol w:w="1559"/>
        <w:gridCol w:w="1651"/>
        <w:gridCol w:w="1701"/>
      </w:tblGrid>
      <w:tr w:rsidR="002D2BED" w:rsidRPr="007F0028" w:rsidTr="0021798C">
        <w:trPr>
          <w:trHeight w:val="1120"/>
          <w:tblHeader/>
        </w:trPr>
        <w:tc>
          <w:tcPr>
            <w:tcW w:w="1385" w:type="dxa"/>
          </w:tcPr>
          <w:p w:rsidR="002D2BED" w:rsidRPr="004C45B3" w:rsidRDefault="002D2BED" w:rsidP="001A4972">
            <w:pPr>
              <w:rPr>
                <w:rFonts w:ascii="Times New Roman" w:eastAsia="Times New Roman" w:hAnsi="Times New Roman"/>
                <w:b/>
                <w:bCs/>
              </w:rPr>
            </w:pPr>
          </w:p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№ пп</w:t>
            </w:r>
          </w:p>
        </w:tc>
        <w:tc>
          <w:tcPr>
            <w:tcW w:w="1025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Код Главы</w:t>
            </w:r>
          </w:p>
        </w:tc>
        <w:tc>
          <w:tcPr>
            <w:tcW w:w="1134" w:type="dxa"/>
            <w:vAlign w:val="center"/>
          </w:tcPr>
          <w:p w:rsidR="002D2BED" w:rsidRDefault="002D2BED" w:rsidP="00994B99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76947">
              <w:rPr>
                <w:rFonts w:ascii="Times New Roman" w:eastAsia="Times New Roman" w:hAnsi="Times New Roman"/>
                <w:b/>
                <w:bCs/>
              </w:rPr>
              <w:t>Номер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участника бюджетного процесса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ИНН</w:t>
            </w:r>
            <w:r w:rsidRPr="007F0028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651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КПП</w:t>
            </w:r>
            <w:r w:rsidRPr="007F0028">
              <w:rPr>
                <w:rFonts w:ascii="Times New Roman" w:eastAsia="Times New Roman" w:hAnsi="Times New Roman"/>
                <w:b/>
                <w:bCs/>
              </w:rPr>
              <w:br/>
              <w:t>участника бюджетного процесса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7F0028">
              <w:rPr>
                <w:rFonts w:ascii="Times New Roman" w:eastAsia="Times New Roman" w:hAnsi="Times New Roman"/>
                <w:b/>
                <w:bCs/>
              </w:rPr>
              <w:t>ОГРН</w:t>
            </w:r>
          </w:p>
        </w:tc>
      </w:tr>
      <w:tr w:rsidR="002D2BED" w:rsidRPr="007F0028" w:rsidTr="0021798C">
        <w:trPr>
          <w:trHeight w:val="290"/>
          <w:tblHeader/>
        </w:trPr>
        <w:tc>
          <w:tcPr>
            <w:tcW w:w="1385" w:type="dxa"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1025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862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1651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D2BED" w:rsidRPr="007F0028" w:rsidRDefault="002D2BED" w:rsidP="001A4972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</w:tr>
      <w:tr w:rsidR="0021798C" w:rsidRPr="005B0FC2" w:rsidTr="001C5E48">
        <w:trPr>
          <w:trHeight w:val="473"/>
        </w:trPr>
        <w:tc>
          <w:tcPr>
            <w:tcW w:w="1385" w:type="dxa"/>
            <w:vAlign w:val="center"/>
          </w:tcPr>
          <w:p w:rsidR="0021798C" w:rsidRPr="004C45B3" w:rsidRDefault="0021798C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21798C" w:rsidRPr="001C5E48" w:rsidRDefault="0021798C" w:rsidP="0086244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C5E48"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 w:rsidR="0086244E">
              <w:rPr>
                <w:rFonts w:ascii="Times New Roman" w:eastAsia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:rsidR="0021798C" w:rsidRPr="005B0FC2" w:rsidRDefault="0021798C" w:rsidP="001A4972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001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21798C" w:rsidRPr="0021798C" w:rsidRDefault="0021798C" w:rsidP="0082188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21798C" w:rsidRPr="0021798C" w:rsidRDefault="0021798C" w:rsidP="00E50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sz w:val="20"/>
                <w:szCs w:val="20"/>
              </w:rPr>
              <w:t>9410011806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21798C" w:rsidRPr="0021798C" w:rsidRDefault="0021798C" w:rsidP="00E50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21798C" w:rsidRPr="0021798C" w:rsidRDefault="0021798C" w:rsidP="00E50EB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1239400007747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152" w:rsidRDefault="00933152" w:rsidP="0094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"ЦЕНТРАЛИЗОВАННАЯ БУХГАЛТЕРИЯ УЧРЕЖДЕНИЙ КУЛЬТУРЫ И СПОРТА ГОРОДА КРАСНЫЙ ЛУЧ"</w:t>
            </w:r>
          </w:p>
          <w:p w:rsidR="00933152" w:rsidRPr="0021798C" w:rsidRDefault="00933152" w:rsidP="009436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9436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9410010560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9436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9436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1229400093977</w:t>
            </w: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"ВАХРУШЕВСКАЯ ДЕТСКАЯ МУЗЫКАЛЬНАЯ ШКОЛА"</w:t>
            </w:r>
          </w:p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9410008419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1229400074640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"ВАХРУШЕВСКАЯ ДЕТСКАЯ ШКОЛА ИСКУССТВ"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9410007038</w:t>
            </w:r>
          </w:p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1229400061296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"КРАСНОЛУЧСКАЯ ДЕТСКАЯ ШКОЛА ИСКУССТВ"</w:t>
            </w:r>
          </w:p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9410008345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1229400073286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"КРАСНОЛУЧСКАЯ ДЕТСКАЯ МУЗЫКАЛЬНАЯ ШКОЛА"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9410000071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1229400000610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"ПЕТРОВСКАЯ ДЕТСКАЯ ШКОЛА ИССКУСТВ"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9410005841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1229400049647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bookmarkStart w:id="3" w:name="_GoBack"/>
            <w:bookmarkEnd w:id="3"/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"КРАСНОЛУЧСКИЙ МУЗЕЙ БОЕВОЙ СЛАВЫ НА РЕКЕ МИУС"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9410006838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1229400059481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"КРАСНОЛУЧСКАЯ ЦЕНТРАЛЬНАЯ ГОРОДСКАЯ БИБЛИОТЕКА ИМ. Н.К. КРУПСКОЙ"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9410011002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1229400097794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"КРАСНОЛУЧСКИЙ ЦЕНТР КУЛЬТУРЫ"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9410005707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1229400047898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"КРАСНОЛУЧСКИЙ ДВОРЕЦ КУЛЬТУРЫ ИМ. В.И.ЛЕНИНА"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9410006605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1229400056907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"ПЕТРОВСКИЙ ДВОРЕЦ КУЛЬТУРЫ ИМ. Г.И. ПЕТРОВСКОГО"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9410007045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1229400061285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4B4F20" w:rsidRDefault="00933152" w:rsidP="001C5E48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"КРАСНОЛУЧСКИЙ КОМПЛЕКС СПОРТИВНЫХ СООРУЖЕНИЙ"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9410000152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1229400002127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82188A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ЛУГАНСКОЙ НАРОДНОЙ РЕСПУБЛИКИ "ПЕТРОВСКИЙ КОМПЛЕКС СПОРТИВНЫХ СООРУЖЕНИЙ"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9410006852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1229400059492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82188A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"КРАСНОЛУЧСКАЯ ДЕТСКО-ЮНОШЕСКАЯ СПОРТИВНАЯ ШКОЛА № 1"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9410001773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1229400013260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82188A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25" w:type="dxa"/>
            <w:shd w:val="clear" w:color="auto" w:fill="auto"/>
            <w:noWrap/>
            <w:vAlign w:val="center"/>
          </w:tcPr>
          <w:p w:rsidR="00933152" w:rsidRPr="004B4F20" w:rsidRDefault="00933152" w:rsidP="001C5E48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862" w:type="dxa"/>
            <w:shd w:val="clear" w:color="auto" w:fill="auto"/>
            <w:vAlign w:val="center"/>
          </w:tcPr>
          <w:p w:rsidR="00933152" w:rsidRPr="0021798C" w:rsidRDefault="00933152" w:rsidP="00E50EB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УЧРЕЖДЕНИЕ ДОПОЛНИТЕЛЬНОГО ОБРАЗОВАНИЯ ЛУГАНСКОЙ НАРОДНОЙ РЕСПУБЛИКИ "КРАСНОЛУЧСКАЯ ДЕТСКО-ЮНОШЕСКАЯ СПОРТИВНАЯ ШКОЛА № 2"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9410009170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 w:cs="Times New Roman"/>
                <w:sz w:val="20"/>
                <w:szCs w:val="20"/>
              </w:rPr>
              <w:t>1229400082053</w:t>
            </w:r>
          </w:p>
        </w:tc>
      </w:tr>
      <w:tr w:rsidR="0093315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933152" w:rsidRPr="0058006B" w:rsidRDefault="00933152" w:rsidP="0037552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="00375523"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933152" w:rsidRPr="001C5E48" w:rsidRDefault="00933152" w:rsidP="0086244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1C5E4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  <w:r w:rsidR="0086244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vAlign w:val="center"/>
          </w:tcPr>
          <w:p w:rsidR="00933152" w:rsidRPr="004B4F20" w:rsidRDefault="0093315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  <w:r w:rsidR="00375523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933152" w:rsidRPr="0021798C" w:rsidRDefault="00933152" w:rsidP="00E50EB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СОВЕТ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9410011676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933152" w:rsidRPr="0021798C" w:rsidRDefault="00933152" w:rsidP="00E50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1239400006174</w:t>
            </w:r>
          </w:p>
        </w:tc>
      </w:tr>
      <w:tr w:rsidR="001A47F2" w:rsidRPr="004B4F20" w:rsidTr="001C5E48">
        <w:trPr>
          <w:trHeight w:val="460"/>
        </w:trPr>
        <w:tc>
          <w:tcPr>
            <w:tcW w:w="1385" w:type="dxa"/>
            <w:vAlign w:val="center"/>
          </w:tcPr>
          <w:p w:rsidR="001A47F2" w:rsidRDefault="001A47F2" w:rsidP="00375523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1025" w:type="dxa"/>
            <w:shd w:val="clear" w:color="auto" w:fill="auto"/>
            <w:noWrap/>
            <w:vAlign w:val="center"/>
            <w:hideMark/>
          </w:tcPr>
          <w:p w:rsidR="001A47F2" w:rsidRPr="001C5E48" w:rsidRDefault="001A47F2" w:rsidP="0086244E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1134" w:type="dxa"/>
            <w:vAlign w:val="center"/>
          </w:tcPr>
          <w:p w:rsidR="001A47F2" w:rsidRDefault="001A47F2" w:rsidP="00375523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018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1A47F2" w:rsidRPr="0021798C" w:rsidRDefault="003B5D72" w:rsidP="003B5D7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ФИНАНСОВОЕ УПРАВЛЕНИЕ </w:t>
            </w: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r w:rsidRPr="0021798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ГОРОДСКОГО ОКРУГА МУНИЦИПАЛЬНОЕ ОБРАЗОВАНИЕ ГОРОДСКОЙ ОКРУГ ГОРОД КРАСНЫЙ ЛУЧ ЛУГАНСКОЙ НАРОДНОЙ РЕСПУБЛИКИ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:rsidR="001A47F2" w:rsidRPr="0021798C" w:rsidRDefault="001A47F2" w:rsidP="00E50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9410011972</w:t>
            </w:r>
          </w:p>
        </w:tc>
        <w:tc>
          <w:tcPr>
            <w:tcW w:w="1651" w:type="dxa"/>
            <w:shd w:val="clear" w:color="FFFFFF" w:fill="FFFFFF"/>
            <w:vAlign w:val="center"/>
          </w:tcPr>
          <w:p w:rsidR="001A47F2" w:rsidRPr="0021798C" w:rsidRDefault="001A47F2" w:rsidP="00E50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941001001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1A47F2" w:rsidRPr="0021798C" w:rsidRDefault="001A47F2" w:rsidP="00E50EB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1239400010255</w:t>
            </w:r>
          </w:p>
        </w:tc>
      </w:tr>
      <w:bookmarkEnd w:id="1"/>
    </w:tbl>
    <w:p w:rsidR="002D2BED" w:rsidRDefault="002D2BED" w:rsidP="00933BD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D2BED" w:rsidSect="00C26211">
      <w:headerReference w:type="default" r:id="rId10"/>
      <w:footerReference w:type="even" r:id="rId11"/>
      <w:pgSz w:w="16838" w:h="11906" w:orient="landscape"/>
      <w:pgMar w:top="1134" w:right="1134" w:bottom="567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B53" w:rsidRDefault="009C4B53" w:rsidP="00721457">
      <w:r>
        <w:separator/>
      </w:r>
    </w:p>
  </w:endnote>
  <w:endnote w:type="continuationSeparator" w:id="1">
    <w:p w:rsidR="009C4B53" w:rsidRDefault="009C4B53" w:rsidP="0072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1" w:rsidRDefault="00B80216">
    <w:pPr>
      <w:rPr>
        <w:sz w:val="2"/>
        <w:szCs w:val="2"/>
      </w:rPr>
    </w:pPr>
    <w:r w:rsidRPr="00B802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52" type="#_x0000_t202" style="position:absolute;margin-left:53.15pt;margin-top:773.75pt;width:156.55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" filled="f" stroked="f">
          <v:textbox style="mso-next-textbox:#Text Box 21;mso-fit-shape-to-text:t" inset="0,0,0,0">
            <w:txbxContent>
              <w:p w:rsidR="00C26211" w:rsidRDefault="00C26211">
                <w:pPr>
                  <w:tabs>
                    <w:tab w:val="right" w:pos="3130"/>
                  </w:tabs>
                </w:pPr>
                <w:r w:rsidRPr="008965C6">
                  <w:rPr>
                    <w:rStyle w:val="12pt"/>
                    <w:rFonts w:eastAsia="Calibri"/>
                  </w:rPr>
                  <w:t>« »</w:t>
                </w:r>
                <w:r w:rsidRPr="008965C6">
                  <w:rPr>
                    <w:rStyle w:val="12pt"/>
                    <w:rFonts w:eastAsia="Calibri"/>
                  </w:rPr>
                  <w:tab/>
                  <w:t>20 г.</w:t>
                </w:r>
              </w:p>
            </w:txbxContent>
          </v:textbox>
          <w10:wrap anchorx="page" anchory="page"/>
        </v:shape>
      </w:pict>
    </w:r>
    <w:r w:rsidRPr="00B80216">
      <w:rPr>
        <w:noProof/>
      </w:rPr>
      <w:pict>
        <v:shape id="Text Box 20" o:spid="_x0000_s2051" type="#_x0000_t202" style="position:absolute;margin-left:159.45pt;margin-top:749.75pt;width:209.1pt;height:1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" filled="f" stroked="f">
          <v:textbox style="mso-next-textbox:#Text Box 20;mso-fit-shape-to-text:t" inset="0,0,0,0">
            <w:txbxContent>
              <w:p w:rsidR="00C26211" w:rsidRDefault="00C26211">
                <w:pPr>
                  <w:tabs>
                    <w:tab w:val="right" w:pos="2798"/>
                    <w:tab w:val="right" w:pos="5573"/>
                    <w:tab w:val="right" w:pos="7042"/>
                  </w:tabs>
                </w:pP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>(должность)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(подпись)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(расшифровка подписи)</w:t>
                </w:r>
                <w:r w:rsidRPr="008965C6">
                  <w:rPr>
                    <w:rStyle w:val="a8"/>
                    <w:rFonts w:eastAsia="Calibri"/>
                    <w:b w:val="0"/>
                    <w:bCs w:val="0"/>
                  </w:rPr>
                  <w:tab/>
                  <w:t>(телефон)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1" w:rsidRDefault="00B80216">
    <w:pPr>
      <w:rPr>
        <w:sz w:val="2"/>
        <w:szCs w:val="2"/>
      </w:rPr>
    </w:pPr>
    <w:r w:rsidRPr="00B8021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0" type="#_x0000_t202" style="position:absolute;margin-left:53.15pt;margin-top:773.75pt;width:156.55pt;height:13.8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" filled="f" stroked="f">
          <v:textbox style="mso-fit-shape-to-text:t" inset="0,0,0,0">
            <w:txbxContent>
              <w:p w:rsidR="00C26211" w:rsidRDefault="00C26211">
                <w:pPr>
                  <w:tabs>
                    <w:tab w:val="right" w:pos="3130"/>
                  </w:tabs>
                </w:pPr>
                <w:r w:rsidRPr="008965C6">
                  <w:rPr>
                    <w:rStyle w:val="12pt"/>
                    <w:rFonts w:eastAsia="Calibri"/>
                  </w:rPr>
                  <w:t>« »</w:t>
                </w:r>
                <w:r w:rsidRPr="008965C6">
                  <w:rPr>
                    <w:rStyle w:val="12pt"/>
                    <w:rFonts w:eastAsia="Calibri"/>
                  </w:rPr>
                  <w:tab/>
                  <w:t>20 г.</w:t>
                </w:r>
              </w:p>
            </w:txbxContent>
          </v:textbox>
          <w10:wrap anchorx="page" anchory="page"/>
        </v:shape>
      </w:pict>
    </w:r>
    <w:r w:rsidRPr="00B80216">
      <w:rPr>
        <w:noProof/>
      </w:rPr>
      <w:pict>
        <v:shape id="Поле 7" o:spid="_x0000_s2049" type="#_x0000_t202" style="position:absolute;margin-left:159.45pt;margin-top:749.75pt;width:209.1pt;height:10.9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" filled="f" stroked="f">
          <v:textbox style="mso-fit-shape-to-text:t" inset="0,0,0,0">
            <w:txbxContent>
              <w:p w:rsidR="00C26211" w:rsidRDefault="00C26211">
                <w:pPr>
                  <w:tabs>
                    <w:tab w:val="right" w:pos="2798"/>
                    <w:tab w:val="right" w:pos="5573"/>
                    <w:tab w:val="right" w:pos="7042"/>
                  </w:tabs>
                </w:pPr>
                <w:r w:rsidRPr="008965C6">
                  <w:rPr>
                    <w:rStyle w:val="a8"/>
                    <w:rFonts w:eastAsia="Calibri"/>
                  </w:rPr>
                  <w:t>(должность)</w:t>
                </w:r>
                <w:r w:rsidRPr="008965C6">
                  <w:rPr>
                    <w:rStyle w:val="a8"/>
                    <w:rFonts w:eastAsia="Calibri"/>
                  </w:rPr>
                  <w:tab/>
                  <w:t>(подпись)</w:t>
                </w:r>
                <w:r w:rsidRPr="008965C6">
                  <w:rPr>
                    <w:rStyle w:val="a8"/>
                    <w:rFonts w:eastAsia="Calibri"/>
                  </w:rPr>
                  <w:tab/>
                  <w:t>(расшифровка подписи)</w:t>
                </w:r>
                <w:r w:rsidRPr="008965C6">
                  <w:rPr>
                    <w:rStyle w:val="a8"/>
                    <w:rFonts w:eastAsia="Calibri"/>
                  </w:rPr>
                  <w:tab/>
                  <w:t>(телефон)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B53" w:rsidRDefault="009C4B53" w:rsidP="00721457">
      <w:r>
        <w:separator/>
      </w:r>
    </w:p>
  </w:footnote>
  <w:footnote w:type="continuationSeparator" w:id="1">
    <w:p w:rsidR="009C4B53" w:rsidRDefault="009C4B53" w:rsidP="0072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A2" w:rsidRDefault="00E176A2">
    <w:pPr>
      <w:pStyle w:val="a6"/>
    </w:pPr>
  </w:p>
  <w:p w:rsidR="0003111A" w:rsidRDefault="000311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11" w:rsidRPr="006725D5" w:rsidRDefault="00B80216">
    <w:pPr>
      <w:pStyle w:val="a6"/>
      <w:jc w:val="center"/>
      <w:rPr>
        <w:rFonts w:ascii="Times New Roman" w:hAnsi="Times New Roman"/>
        <w:sz w:val="24"/>
        <w:szCs w:val="24"/>
      </w:rPr>
    </w:pPr>
    <w:r w:rsidRPr="006725D5">
      <w:rPr>
        <w:rFonts w:ascii="Times New Roman" w:hAnsi="Times New Roman"/>
        <w:sz w:val="24"/>
        <w:szCs w:val="24"/>
      </w:rPr>
      <w:fldChar w:fldCharType="begin"/>
    </w:r>
    <w:r w:rsidR="00C26211" w:rsidRPr="006725D5">
      <w:rPr>
        <w:rFonts w:ascii="Times New Roman" w:hAnsi="Times New Roman"/>
        <w:sz w:val="24"/>
        <w:szCs w:val="24"/>
      </w:rPr>
      <w:instrText>PAGE   \* MERGEFORMAT</w:instrText>
    </w:r>
    <w:r w:rsidRPr="006725D5">
      <w:rPr>
        <w:rFonts w:ascii="Times New Roman" w:hAnsi="Times New Roman"/>
        <w:sz w:val="24"/>
        <w:szCs w:val="24"/>
      </w:rPr>
      <w:fldChar w:fldCharType="separate"/>
    </w:r>
    <w:r w:rsidR="004C06FE">
      <w:rPr>
        <w:rFonts w:ascii="Times New Roman" w:hAnsi="Times New Roman"/>
        <w:noProof/>
        <w:sz w:val="24"/>
        <w:szCs w:val="24"/>
      </w:rPr>
      <w:t>2</w:t>
    </w:r>
    <w:r w:rsidRPr="006725D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092"/>
    <w:multiLevelType w:val="hybridMultilevel"/>
    <w:tmpl w:val="C0D0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6D3"/>
    <w:multiLevelType w:val="hybridMultilevel"/>
    <w:tmpl w:val="8302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1DFE"/>
    <w:multiLevelType w:val="hybridMultilevel"/>
    <w:tmpl w:val="8302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74152"/>
    <w:multiLevelType w:val="hybridMultilevel"/>
    <w:tmpl w:val="74BCCE40"/>
    <w:lvl w:ilvl="0" w:tplc="46269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E0FCD"/>
    <w:multiLevelType w:val="hybridMultilevel"/>
    <w:tmpl w:val="D646C09C"/>
    <w:lvl w:ilvl="0" w:tplc="50D69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F45B1"/>
    <w:rsid w:val="0003111A"/>
    <w:rsid w:val="00045674"/>
    <w:rsid w:val="00077DF4"/>
    <w:rsid w:val="000F2E41"/>
    <w:rsid w:val="00136098"/>
    <w:rsid w:val="00143270"/>
    <w:rsid w:val="00146A3E"/>
    <w:rsid w:val="001A47F2"/>
    <w:rsid w:val="001C5E48"/>
    <w:rsid w:val="0021139C"/>
    <w:rsid w:val="0021798C"/>
    <w:rsid w:val="0022084E"/>
    <w:rsid w:val="002439C3"/>
    <w:rsid w:val="002627E0"/>
    <w:rsid w:val="00263E1D"/>
    <w:rsid w:val="002822BC"/>
    <w:rsid w:val="002D2BED"/>
    <w:rsid w:val="00357FC4"/>
    <w:rsid w:val="00375523"/>
    <w:rsid w:val="00376105"/>
    <w:rsid w:val="00391553"/>
    <w:rsid w:val="003B1C4E"/>
    <w:rsid w:val="003B5D72"/>
    <w:rsid w:val="004C06FE"/>
    <w:rsid w:val="004D648B"/>
    <w:rsid w:val="004E39B9"/>
    <w:rsid w:val="004F0980"/>
    <w:rsid w:val="005140F6"/>
    <w:rsid w:val="005254CF"/>
    <w:rsid w:val="005263D1"/>
    <w:rsid w:val="0058006B"/>
    <w:rsid w:val="005A53F9"/>
    <w:rsid w:val="005C3F4E"/>
    <w:rsid w:val="005F13A7"/>
    <w:rsid w:val="00602705"/>
    <w:rsid w:val="00602F54"/>
    <w:rsid w:val="00606745"/>
    <w:rsid w:val="00606895"/>
    <w:rsid w:val="00624A88"/>
    <w:rsid w:val="0066519D"/>
    <w:rsid w:val="006D0D31"/>
    <w:rsid w:val="007009FB"/>
    <w:rsid w:val="00721457"/>
    <w:rsid w:val="00783ED7"/>
    <w:rsid w:val="00800521"/>
    <w:rsid w:val="0082188A"/>
    <w:rsid w:val="0086244E"/>
    <w:rsid w:val="00870B25"/>
    <w:rsid w:val="008922C0"/>
    <w:rsid w:val="008B31FC"/>
    <w:rsid w:val="008B34A7"/>
    <w:rsid w:val="00933152"/>
    <w:rsid w:val="00933BDE"/>
    <w:rsid w:val="00972F05"/>
    <w:rsid w:val="009821FC"/>
    <w:rsid w:val="00994B99"/>
    <w:rsid w:val="009A5C40"/>
    <w:rsid w:val="009C4B53"/>
    <w:rsid w:val="009E7E1C"/>
    <w:rsid w:val="00A41FE1"/>
    <w:rsid w:val="00AF182D"/>
    <w:rsid w:val="00AF5456"/>
    <w:rsid w:val="00B4228E"/>
    <w:rsid w:val="00B80216"/>
    <w:rsid w:val="00BB225F"/>
    <w:rsid w:val="00C26211"/>
    <w:rsid w:val="00C45F19"/>
    <w:rsid w:val="00C672AB"/>
    <w:rsid w:val="00C763E1"/>
    <w:rsid w:val="00CC173F"/>
    <w:rsid w:val="00CF45B1"/>
    <w:rsid w:val="00D1634C"/>
    <w:rsid w:val="00D55E9C"/>
    <w:rsid w:val="00D60DA1"/>
    <w:rsid w:val="00D74ADC"/>
    <w:rsid w:val="00D7653C"/>
    <w:rsid w:val="00E057AD"/>
    <w:rsid w:val="00E176A2"/>
    <w:rsid w:val="00E458F5"/>
    <w:rsid w:val="00E5790A"/>
    <w:rsid w:val="00E75DDC"/>
    <w:rsid w:val="00EF09A7"/>
    <w:rsid w:val="00EF4A77"/>
    <w:rsid w:val="00F4065B"/>
    <w:rsid w:val="00F61130"/>
    <w:rsid w:val="00F8390A"/>
    <w:rsid w:val="00F91409"/>
    <w:rsid w:val="00FD23F3"/>
    <w:rsid w:val="00FD3FC0"/>
    <w:rsid w:val="00FD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F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077D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077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77DF4"/>
    <w:pPr>
      <w:shd w:val="clear" w:color="auto" w:fill="FFFFFF"/>
      <w:spacing w:before="600"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2145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1457"/>
    <w:rPr>
      <w:rFonts w:ascii="Calibri" w:eastAsia="Calibri" w:hAnsi="Calibri" w:cs="Times New Roman"/>
    </w:rPr>
  </w:style>
  <w:style w:type="character" w:customStyle="1" w:styleId="a8">
    <w:name w:val="Колонтитул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Колонтитул + 12 pt;Не полужирный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72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21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4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3BD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d">
    <w:name w:val="Абзац списка с отступом"/>
    <w:basedOn w:val="a"/>
    <w:qFormat/>
    <w:rsid w:val="002627E0"/>
    <w:pPr>
      <w:widowControl/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D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D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DF4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2"/>
    <w:rsid w:val="00077DF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077D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077DF4"/>
    <w:pPr>
      <w:shd w:val="clear" w:color="auto" w:fill="FFFFFF"/>
      <w:spacing w:before="600"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21457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21457"/>
    <w:rPr>
      <w:rFonts w:ascii="Calibri" w:eastAsia="Calibri" w:hAnsi="Calibri" w:cs="Times New Roman"/>
    </w:rPr>
  </w:style>
  <w:style w:type="character" w:customStyle="1" w:styleId="a8">
    <w:name w:val="Колонтитул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">
    <w:name w:val="Колонтитул + 12 pt;Не полужирный"/>
    <w:rsid w:val="00721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721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214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14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33BD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8924-8C6B-4F39-A671-28435D28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Ященко</dc:creator>
  <cp:lastModifiedBy>Юзер</cp:lastModifiedBy>
  <cp:revision>10</cp:revision>
  <cp:lastPrinted>2024-02-01T06:11:00Z</cp:lastPrinted>
  <dcterms:created xsi:type="dcterms:W3CDTF">2024-01-30T10:25:00Z</dcterms:created>
  <dcterms:modified xsi:type="dcterms:W3CDTF">2024-02-01T06:13:00Z</dcterms:modified>
</cp:coreProperties>
</file>