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76A4" w:rsidRDefault="001861CF" w:rsidP="00106F57">
      <w:pPr>
        <w:widowControl w:val="0"/>
        <w:jc w:val="center"/>
        <w:rPr>
          <w:rFonts w:eastAsia="Lucida Sans Unicode"/>
          <w:lang w:eastAsia="ru-RU"/>
        </w:rPr>
      </w:pPr>
      <w:r>
        <w:rPr>
          <w:noProof/>
          <w:lang w:eastAsia="ru-RU"/>
        </w:rPr>
        <w:drawing>
          <wp:inline distT="0" distB="0" distL="0" distR="0">
            <wp:extent cx="523240" cy="653415"/>
            <wp:effectExtent l="0" t="0" r="0" b="0"/>
            <wp:docPr id="1" name="Рисунок 4" descr="Герб цв для полож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4" descr="Герб цв для положения"/>
                    <pic:cNvPicPr>
                      <a:picLocks noChangeAspect="1" noChangeArrowheads="1"/>
                    </pic:cNvPicPr>
                  </pic:nvPicPr>
                  <pic:blipFill>
                    <a:blip r:embed="rId8">
                      <a:grayscl/>
                    </a:blip>
                    <a:srcRect t="21286" r="51746"/>
                    <a:stretch>
                      <a:fillRect/>
                    </a:stretch>
                  </pic:blipFill>
                  <pic:spPr bwMode="auto">
                    <a:xfrm>
                      <a:off x="0" y="0"/>
                      <a:ext cx="523240" cy="653415"/>
                    </a:xfrm>
                    <a:prstGeom prst="rect">
                      <a:avLst/>
                    </a:prstGeom>
                  </pic:spPr>
                </pic:pic>
              </a:graphicData>
            </a:graphic>
          </wp:inline>
        </w:drawing>
      </w:r>
    </w:p>
    <w:p w:rsidR="002B6FD8" w:rsidRDefault="00A87126" w:rsidP="002B6FD8">
      <w:pPr>
        <w:keepNext/>
        <w:jc w:val="center"/>
        <w:outlineLvl w:val="6"/>
        <w:rPr>
          <w:rFonts w:eastAsia="Lucida Sans Unicode"/>
          <w:b/>
          <w:color w:val="000000"/>
          <w:lang w:eastAsia="ru-RU"/>
        </w:rPr>
      </w:pPr>
      <w:r>
        <w:rPr>
          <w:rFonts w:eastAsia="Times New Roman"/>
          <w:b/>
          <w:lang w:eastAsia="ru-RU"/>
        </w:rPr>
        <w:t>Администрация</w:t>
      </w:r>
      <w:r w:rsidR="002B6FD8">
        <w:rPr>
          <w:rFonts w:eastAsia="Times New Roman"/>
          <w:b/>
          <w:lang w:eastAsia="ru-RU"/>
        </w:rPr>
        <w:t xml:space="preserve"> </w:t>
      </w:r>
      <w:r w:rsidR="002B6FD8">
        <w:rPr>
          <w:rFonts w:eastAsia="Lucida Sans Unicode"/>
          <w:b/>
          <w:color w:val="000000"/>
          <w:lang w:eastAsia="ru-RU"/>
        </w:rPr>
        <w:t xml:space="preserve">городского округа муниципальное образование </w:t>
      </w:r>
    </w:p>
    <w:p w:rsidR="002B6FD8" w:rsidRDefault="002B6FD8" w:rsidP="002B6FD8">
      <w:pPr>
        <w:keepNext/>
        <w:jc w:val="center"/>
        <w:outlineLvl w:val="6"/>
        <w:rPr>
          <w:rFonts w:eastAsia="Lucida Sans Unicode"/>
          <w:lang w:eastAsia="ru-RU"/>
        </w:rPr>
      </w:pPr>
      <w:r>
        <w:rPr>
          <w:rFonts w:eastAsia="Lucida Sans Unicode"/>
          <w:b/>
          <w:color w:val="000000"/>
          <w:lang w:eastAsia="ru-RU"/>
        </w:rPr>
        <w:t>городской округ город Красный Луч Луганской Народной Республики</w:t>
      </w:r>
    </w:p>
    <w:p w:rsidR="00AC76A4" w:rsidRDefault="001861CF" w:rsidP="002B6FD8">
      <w:pPr>
        <w:keepNext/>
        <w:spacing w:before="240" w:after="60"/>
        <w:jc w:val="center"/>
        <w:outlineLvl w:val="0"/>
        <w:rPr>
          <w:rFonts w:eastAsia="Times New Roman"/>
          <w:b/>
          <w:bCs/>
          <w:kern w:val="2"/>
          <w:sz w:val="32"/>
          <w:szCs w:val="32"/>
          <w:lang w:eastAsia="ru-RU"/>
        </w:rPr>
      </w:pPr>
      <w:r>
        <w:rPr>
          <w:rFonts w:eastAsia="Times New Roman"/>
          <w:b/>
          <w:bCs/>
          <w:kern w:val="2"/>
          <w:sz w:val="32"/>
          <w:szCs w:val="32"/>
          <w:lang w:eastAsia="ru-RU"/>
        </w:rPr>
        <w:t>ПОСТАНОВЛЕНИЕ</w:t>
      </w:r>
    </w:p>
    <w:p w:rsidR="002B6FD8" w:rsidRDefault="002B6FD8" w:rsidP="002B6FD8">
      <w:pPr>
        <w:keepNext/>
        <w:spacing w:before="240" w:after="60"/>
        <w:jc w:val="center"/>
        <w:outlineLvl w:val="0"/>
        <w:rPr>
          <w:rFonts w:eastAsia="Lucida Sans Unicode"/>
          <w:b/>
          <w:lang w:eastAsia="ru-RU"/>
        </w:rPr>
      </w:pPr>
    </w:p>
    <w:tbl>
      <w:tblPr>
        <w:tblW w:w="10048" w:type="dxa"/>
        <w:jc w:val="center"/>
        <w:tblLayout w:type="fixed"/>
        <w:tblLook w:val="04A0"/>
      </w:tblPr>
      <w:tblGrid>
        <w:gridCol w:w="468"/>
        <w:gridCol w:w="7381"/>
        <w:gridCol w:w="540"/>
        <w:gridCol w:w="1659"/>
      </w:tblGrid>
      <w:tr w:rsidR="00AC76A4">
        <w:trPr>
          <w:cantSplit/>
          <w:jc w:val="center"/>
        </w:trPr>
        <w:tc>
          <w:tcPr>
            <w:tcW w:w="468" w:type="dxa"/>
          </w:tcPr>
          <w:p w:rsidR="00AC76A4" w:rsidRDefault="00AC76A4" w:rsidP="00106F57">
            <w:pPr>
              <w:widowControl w:val="0"/>
              <w:jc w:val="center"/>
              <w:rPr>
                <w:rFonts w:eastAsia="Lucida Sans Unicode"/>
                <w:lang w:eastAsia="ru-RU"/>
              </w:rPr>
            </w:pPr>
          </w:p>
        </w:tc>
        <w:tc>
          <w:tcPr>
            <w:tcW w:w="7380" w:type="dxa"/>
          </w:tcPr>
          <w:p w:rsidR="00AC76A4" w:rsidRDefault="00A95141" w:rsidP="00106F57">
            <w:pPr>
              <w:widowControl w:val="0"/>
              <w:rPr>
                <w:rFonts w:eastAsia="Lucida Sans Unicode"/>
                <w:lang w:eastAsia="ru-RU"/>
              </w:rPr>
            </w:pPr>
            <w:r>
              <w:rPr>
                <w:rFonts w:eastAsia="Lucida Sans Unicode"/>
                <w:lang w:eastAsia="ru-RU"/>
              </w:rPr>
              <w:t>«05» марта 2025</w:t>
            </w:r>
            <w:r w:rsidR="001861CF">
              <w:rPr>
                <w:rFonts w:eastAsia="Lucida Sans Unicode"/>
                <w:lang w:eastAsia="ru-RU"/>
              </w:rPr>
              <w:t xml:space="preserve"> г.</w:t>
            </w:r>
          </w:p>
        </w:tc>
        <w:tc>
          <w:tcPr>
            <w:tcW w:w="540" w:type="dxa"/>
          </w:tcPr>
          <w:p w:rsidR="00AC76A4" w:rsidRDefault="001861CF" w:rsidP="00106F57">
            <w:pPr>
              <w:widowControl w:val="0"/>
              <w:jc w:val="center"/>
              <w:rPr>
                <w:rFonts w:eastAsia="Lucida Sans Unicode"/>
                <w:lang w:eastAsia="ru-RU"/>
              </w:rPr>
            </w:pPr>
            <w:r>
              <w:rPr>
                <w:rFonts w:eastAsia="Lucida Sans Unicode"/>
                <w:lang w:eastAsia="ru-RU"/>
              </w:rPr>
              <w:t>№</w:t>
            </w:r>
          </w:p>
        </w:tc>
        <w:tc>
          <w:tcPr>
            <w:tcW w:w="1659" w:type="dxa"/>
          </w:tcPr>
          <w:p w:rsidR="00AC76A4" w:rsidRDefault="00A95141" w:rsidP="00106F57">
            <w:pPr>
              <w:widowControl w:val="0"/>
              <w:rPr>
                <w:rFonts w:eastAsia="Lucida Sans Unicode"/>
                <w:lang w:eastAsia="ru-RU"/>
              </w:rPr>
            </w:pPr>
            <w:r>
              <w:rPr>
                <w:rFonts w:eastAsia="Lucida Sans Unicode"/>
                <w:lang w:eastAsia="ru-RU"/>
              </w:rPr>
              <w:t>П-121/25</w:t>
            </w:r>
          </w:p>
        </w:tc>
      </w:tr>
    </w:tbl>
    <w:p w:rsidR="00AC76A4" w:rsidRDefault="001861CF" w:rsidP="00106F57">
      <w:pPr>
        <w:widowControl w:val="0"/>
        <w:jc w:val="center"/>
        <w:rPr>
          <w:rFonts w:eastAsia="Lucida Sans Unicode"/>
          <w:lang w:eastAsia="ru-RU"/>
        </w:rPr>
      </w:pPr>
      <w:r>
        <w:rPr>
          <w:rFonts w:eastAsia="Lucida Sans Unicode"/>
          <w:lang w:eastAsia="ru-RU"/>
        </w:rPr>
        <w:t>г. Красный Луч</w:t>
      </w:r>
    </w:p>
    <w:p w:rsidR="002B6FD8" w:rsidRDefault="002B6FD8" w:rsidP="00106F57">
      <w:pPr>
        <w:widowControl w:val="0"/>
        <w:jc w:val="center"/>
        <w:rPr>
          <w:rFonts w:eastAsia="Lucida Sans Unicode"/>
          <w:lang w:eastAsia="ru-RU"/>
        </w:rPr>
      </w:pPr>
    </w:p>
    <w:p w:rsidR="002B6FD8" w:rsidRDefault="002B6FD8" w:rsidP="00106F57">
      <w:pPr>
        <w:widowControl w:val="0"/>
        <w:jc w:val="center"/>
        <w:rPr>
          <w:rFonts w:eastAsia="Lucida Sans Unicode"/>
          <w:lang w:eastAsia="ru-RU"/>
        </w:rPr>
      </w:pPr>
    </w:p>
    <w:p w:rsidR="002B6FD8" w:rsidRDefault="002B6FD8" w:rsidP="00106F57">
      <w:pPr>
        <w:widowControl w:val="0"/>
        <w:jc w:val="center"/>
        <w:rPr>
          <w:b/>
          <w:bCs/>
        </w:rPr>
      </w:pPr>
    </w:p>
    <w:p w:rsidR="00BE4D62" w:rsidRDefault="00D64D47" w:rsidP="00106F57">
      <w:pPr>
        <w:widowControl w:val="0"/>
        <w:jc w:val="center"/>
        <w:rPr>
          <w:rFonts w:eastAsia="Lucida Sans Unicode"/>
          <w:b/>
          <w:bCs/>
          <w:lang w:eastAsia="ru-RU"/>
        </w:rPr>
      </w:pPr>
      <w:r>
        <w:rPr>
          <w:rFonts w:eastAsia="Lucida Sans Unicode"/>
          <w:b/>
          <w:bCs/>
          <w:lang w:eastAsia="ru-RU"/>
        </w:rPr>
        <w:t>О внесении изменений в Положение</w:t>
      </w:r>
      <w:r w:rsidR="001861CF">
        <w:rPr>
          <w:rFonts w:eastAsia="Lucida Sans Unicode"/>
          <w:b/>
          <w:bCs/>
          <w:lang w:eastAsia="ru-RU"/>
        </w:rPr>
        <w:t xml:space="preserve"> о порядке представления  платных</w:t>
      </w:r>
    </w:p>
    <w:p w:rsidR="00BE4D62" w:rsidRDefault="001861CF" w:rsidP="00106F57">
      <w:pPr>
        <w:widowControl w:val="0"/>
        <w:jc w:val="center"/>
        <w:rPr>
          <w:rFonts w:eastAsia="Lucida Sans Unicode"/>
          <w:b/>
          <w:bCs/>
          <w:lang w:eastAsia="ru-RU"/>
        </w:rPr>
      </w:pPr>
      <w:r>
        <w:rPr>
          <w:rFonts w:eastAsia="Lucida Sans Unicode"/>
          <w:b/>
          <w:bCs/>
          <w:lang w:eastAsia="ru-RU"/>
        </w:rPr>
        <w:t xml:space="preserve"> услуг</w:t>
      </w:r>
      <w:r w:rsidR="00BE4D62">
        <w:rPr>
          <w:rFonts w:eastAsia="Lucida Sans Unicode"/>
          <w:b/>
          <w:bCs/>
          <w:lang w:eastAsia="ru-RU"/>
        </w:rPr>
        <w:t xml:space="preserve">, предоставляемых </w:t>
      </w:r>
      <w:r>
        <w:rPr>
          <w:rFonts w:eastAsia="Lucida Sans Unicode"/>
          <w:b/>
          <w:bCs/>
          <w:lang w:eastAsia="ru-RU"/>
        </w:rPr>
        <w:t xml:space="preserve"> учреждениями культуры и спорта </w:t>
      </w:r>
    </w:p>
    <w:p w:rsidR="00BE4D62" w:rsidRDefault="00BE4D62" w:rsidP="00106F57">
      <w:pPr>
        <w:widowControl w:val="0"/>
        <w:jc w:val="center"/>
        <w:rPr>
          <w:rFonts w:eastAsia="Lucida Sans Unicode"/>
          <w:b/>
          <w:bCs/>
          <w:lang w:eastAsia="ru-RU"/>
        </w:rPr>
      </w:pPr>
      <w:r>
        <w:rPr>
          <w:rFonts w:eastAsia="Lucida Sans Unicode"/>
          <w:b/>
          <w:bCs/>
          <w:lang w:eastAsia="ru-RU"/>
        </w:rPr>
        <w:t>городского округа муниципальное образование  городской округ</w:t>
      </w:r>
      <w:r w:rsidR="001861CF">
        <w:rPr>
          <w:rFonts w:eastAsia="Lucida Sans Unicode"/>
          <w:b/>
          <w:bCs/>
          <w:lang w:eastAsia="ru-RU"/>
        </w:rPr>
        <w:t xml:space="preserve"> </w:t>
      </w:r>
    </w:p>
    <w:p w:rsidR="00AC76A4" w:rsidRDefault="001861CF" w:rsidP="00106F57">
      <w:pPr>
        <w:widowControl w:val="0"/>
        <w:jc w:val="center"/>
        <w:rPr>
          <w:b/>
          <w:bCs/>
        </w:rPr>
      </w:pPr>
      <w:r>
        <w:rPr>
          <w:rFonts w:eastAsia="Lucida Sans Unicode"/>
          <w:b/>
          <w:bCs/>
          <w:lang w:eastAsia="ru-RU"/>
        </w:rPr>
        <w:t xml:space="preserve"> город Красный Луч Луганской Народной Республики</w:t>
      </w:r>
    </w:p>
    <w:p w:rsidR="00AC76A4" w:rsidRDefault="00AC76A4" w:rsidP="00106F57">
      <w:pPr>
        <w:widowControl w:val="0"/>
        <w:jc w:val="center"/>
      </w:pPr>
    </w:p>
    <w:p w:rsidR="00AC76A4" w:rsidRDefault="00AC76A4" w:rsidP="00106F57">
      <w:pPr>
        <w:widowControl w:val="0"/>
        <w:jc w:val="center"/>
      </w:pPr>
    </w:p>
    <w:p w:rsidR="00AC76A4" w:rsidRDefault="001861CF" w:rsidP="00106F57">
      <w:pPr>
        <w:widowControl w:val="0"/>
        <w:jc w:val="both"/>
      </w:pPr>
      <w:r>
        <w:tab/>
        <w:t xml:space="preserve">В соответствии с Федеральным законом от 06.10.2023 № 131-ФЗ </w:t>
      </w:r>
      <w:r w:rsidR="00106F57">
        <w:t xml:space="preserve">                </w:t>
      </w:r>
      <w:r>
        <w:t>«Об общих принципах организации местного самоуправления в Российской Федерации», решением Совета  городского округа муниципальное образование городской округ город Красный Луч Луганской Народной Республики от 05.09.2024 № 9 «Об утверждении Порядка принятия решений об установлении тарифов (цен) на услуги и работы, предоставляемые  и выполняемые муниципальными предприятиями и муниципальными учреждениями муниципального образования городской округ город Красный Луч Луганской Народной Республики», Положением об Администрации городского округа муниципальное образование городской округ город Красный Луч Луганской Народной Республики, утвержденным  решением Совета  городского округа муниципальное образование городской округ город Красный Луч Луганской Народной Республики  от 08.11.2023 № 2 (с изменениями), Администрация городского округа муниципальное образование городской округ город Красный Луч Луганской Народной Республики</w:t>
      </w:r>
    </w:p>
    <w:p w:rsidR="00AC76A4" w:rsidRDefault="00AC76A4" w:rsidP="00106F57">
      <w:pPr>
        <w:widowControl w:val="0"/>
        <w:jc w:val="both"/>
      </w:pPr>
    </w:p>
    <w:p w:rsidR="00AC76A4" w:rsidRDefault="00AC76A4" w:rsidP="00106F57">
      <w:pPr>
        <w:widowControl w:val="0"/>
        <w:jc w:val="both"/>
      </w:pPr>
    </w:p>
    <w:p w:rsidR="00AC76A4" w:rsidRDefault="001861CF" w:rsidP="00106F57">
      <w:pPr>
        <w:widowControl w:val="0"/>
        <w:jc w:val="center"/>
        <w:rPr>
          <w:b/>
          <w:bCs/>
        </w:rPr>
      </w:pPr>
      <w:r>
        <w:rPr>
          <w:b/>
          <w:bCs/>
        </w:rPr>
        <w:t>ПОСТАНОВЛЯЕТ:</w:t>
      </w:r>
    </w:p>
    <w:p w:rsidR="00AC76A4" w:rsidRDefault="00AC76A4" w:rsidP="00106F57">
      <w:pPr>
        <w:widowControl w:val="0"/>
        <w:jc w:val="center"/>
        <w:rPr>
          <w:b/>
          <w:bCs/>
        </w:rPr>
      </w:pPr>
    </w:p>
    <w:p w:rsidR="00AC76A4" w:rsidRDefault="00AC76A4" w:rsidP="00106F57">
      <w:pPr>
        <w:widowControl w:val="0"/>
        <w:jc w:val="both"/>
        <w:rPr>
          <w:b/>
          <w:bCs/>
        </w:rPr>
      </w:pPr>
    </w:p>
    <w:p w:rsidR="00AC76A4" w:rsidRDefault="00D64D47" w:rsidP="00106F57">
      <w:pPr>
        <w:widowControl w:val="0"/>
        <w:ind w:firstLine="708"/>
        <w:jc w:val="both"/>
        <w:rPr>
          <w:rFonts w:eastAsia="Lucida Sans Unicode"/>
          <w:bCs/>
          <w:lang w:eastAsia="ru-RU"/>
        </w:rPr>
      </w:pPr>
      <w:r>
        <w:t xml:space="preserve">1. Внести в </w:t>
      </w:r>
      <w:r w:rsidR="001861CF" w:rsidRPr="00BE4D62">
        <w:t xml:space="preserve">Положение </w:t>
      </w:r>
      <w:r w:rsidR="00BE4D62" w:rsidRPr="00BE4D62">
        <w:rPr>
          <w:rFonts w:eastAsia="Lucida Sans Unicode"/>
          <w:bCs/>
          <w:lang w:eastAsia="ru-RU"/>
        </w:rPr>
        <w:t>о порядке представления  платных</w:t>
      </w:r>
      <w:r w:rsidR="00BE4D62">
        <w:rPr>
          <w:rFonts w:eastAsia="Lucida Sans Unicode"/>
          <w:bCs/>
          <w:lang w:eastAsia="ru-RU"/>
        </w:rPr>
        <w:t xml:space="preserve"> </w:t>
      </w:r>
      <w:r w:rsidR="00BE4D62" w:rsidRPr="00BE4D62">
        <w:rPr>
          <w:rFonts w:eastAsia="Lucida Sans Unicode"/>
          <w:bCs/>
          <w:lang w:eastAsia="ru-RU"/>
        </w:rPr>
        <w:t xml:space="preserve"> услуг, предоставляемых  учреждениями культуры и спорта</w:t>
      </w:r>
      <w:r w:rsidR="00BE4D62">
        <w:rPr>
          <w:rFonts w:eastAsia="Lucida Sans Unicode"/>
          <w:bCs/>
          <w:lang w:eastAsia="ru-RU"/>
        </w:rPr>
        <w:t xml:space="preserve"> </w:t>
      </w:r>
      <w:r w:rsidR="00BE4D62" w:rsidRPr="00BE4D62">
        <w:rPr>
          <w:rFonts w:eastAsia="Lucida Sans Unicode"/>
          <w:bCs/>
          <w:lang w:eastAsia="ru-RU"/>
        </w:rPr>
        <w:t>городского округа муниципальное образование  городской округ</w:t>
      </w:r>
      <w:r w:rsidR="00BE4D62">
        <w:rPr>
          <w:rFonts w:eastAsia="Lucida Sans Unicode"/>
          <w:bCs/>
          <w:lang w:eastAsia="ru-RU"/>
        </w:rPr>
        <w:t xml:space="preserve"> </w:t>
      </w:r>
      <w:r w:rsidR="00BE4D62" w:rsidRPr="00BE4D62">
        <w:rPr>
          <w:rFonts w:eastAsia="Lucida Sans Unicode"/>
          <w:bCs/>
          <w:lang w:eastAsia="ru-RU"/>
        </w:rPr>
        <w:t xml:space="preserve"> город Красный Луч Луганской Народной Республики</w:t>
      </w:r>
      <w:r w:rsidR="0088728C">
        <w:rPr>
          <w:rFonts w:eastAsia="Lucida Sans Unicode"/>
          <w:bCs/>
          <w:lang w:eastAsia="ru-RU"/>
        </w:rPr>
        <w:t xml:space="preserve"> (далее – Положение)</w:t>
      </w:r>
      <w:r>
        <w:rPr>
          <w:rFonts w:eastAsia="Lucida Sans Unicode"/>
          <w:bCs/>
          <w:lang w:eastAsia="ru-RU"/>
        </w:rPr>
        <w:t xml:space="preserve"> следующие изменения:</w:t>
      </w:r>
    </w:p>
    <w:p w:rsidR="00301427" w:rsidRDefault="00301427" w:rsidP="00301427">
      <w:pPr>
        <w:widowControl w:val="0"/>
        <w:ind w:firstLine="708"/>
        <w:jc w:val="both"/>
        <w:rPr>
          <w:rFonts w:eastAsia="Lucida Sans Unicode"/>
          <w:bCs/>
          <w:lang w:eastAsia="ru-RU"/>
        </w:rPr>
      </w:pPr>
      <w:r>
        <w:rPr>
          <w:rFonts w:eastAsia="Lucida Sans Unicode"/>
          <w:bCs/>
          <w:lang w:eastAsia="ru-RU"/>
        </w:rPr>
        <w:t xml:space="preserve">1.1. Дополнить в разделе </w:t>
      </w:r>
      <w:r>
        <w:rPr>
          <w:rFonts w:eastAsia="Lucida Sans Unicode"/>
          <w:bCs/>
          <w:lang w:val="en-US" w:eastAsia="ru-RU"/>
        </w:rPr>
        <w:t>I</w:t>
      </w:r>
      <w:r>
        <w:rPr>
          <w:rFonts w:eastAsia="Lucida Sans Unicode"/>
          <w:bCs/>
          <w:lang w:eastAsia="ru-RU"/>
        </w:rPr>
        <w:t>.</w:t>
      </w:r>
      <w:r w:rsidRPr="008F747A">
        <w:rPr>
          <w:rFonts w:eastAsia="Lucida Sans Unicode"/>
          <w:bCs/>
          <w:lang w:eastAsia="ru-RU"/>
        </w:rPr>
        <w:t xml:space="preserve"> </w:t>
      </w:r>
      <w:r>
        <w:rPr>
          <w:rFonts w:eastAsia="Lucida Sans Unicode"/>
          <w:bCs/>
          <w:lang w:eastAsia="ru-RU"/>
        </w:rPr>
        <w:t>Общие положения пункт 1.3., изложив его в следующей редакции:</w:t>
      </w:r>
    </w:p>
    <w:p w:rsidR="00301427" w:rsidRDefault="00301427" w:rsidP="00301427">
      <w:pPr>
        <w:widowControl w:val="0"/>
        <w:ind w:firstLine="708"/>
        <w:jc w:val="both"/>
        <w:rPr>
          <w:rFonts w:eastAsia="Lucida Sans Unicode"/>
          <w:bCs/>
          <w:lang w:eastAsia="ru-RU"/>
        </w:rPr>
      </w:pPr>
      <w:r>
        <w:rPr>
          <w:rFonts w:eastAsia="Lucida Sans Unicode"/>
          <w:bCs/>
          <w:lang w:eastAsia="ru-RU"/>
        </w:rPr>
        <w:lastRenderedPageBreak/>
        <w:t>«1.3. </w:t>
      </w:r>
      <w:r>
        <w:rPr>
          <w:rFonts w:eastAsia="Lucida Sans Unicode"/>
          <w:lang w:eastAsia="ru-RU"/>
        </w:rPr>
        <w:t>Настоящее положение устанавливает порядок предоставления платных услуг, планирование, использование, учет и отчетность доходов               от оказания платных услуг, оказываемых муниципальными учреждениями культуры и спорта</w:t>
      </w:r>
      <w:r w:rsidRPr="00E40092">
        <w:rPr>
          <w:rFonts w:eastAsia="Lucida Sans Unicode"/>
          <w:bCs/>
          <w:lang w:eastAsia="ru-RU"/>
        </w:rPr>
        <w:t xml:space="preserve"> </w:t>
      </w:r>
      <w:r>
        <w:rPr>
          <w:rFonts w:eastAsia="Lucida Sans Unicode"/>
          <w:bCs/>
          <w:lang w:eastAsia="ru-RU"/>
        </w:rPr>
        <w:t xml:space="preserve"> </w:t>
      </w:r>
      <w:r w:rsidRPr="00BE4D62">
        <w:rPr>
          <w:rFonts w:eastAsia="Lucida Sans Unicode"/>
          <w:bCs/>
          <w:lang w:eastAsia="ru-RU"/>
        </w:rPr>
        <w:t>городского округа муниципальное образование  городской округ</w:t>
      </w:r>
      <w:r>
        <w:rPr>
          <w:rFonts w:eastAsia="Lucida Sans Unicode"/>
          <w:bCs/>
          <w:lang w:eastAsia="ru-RU"/>
        </w:rPr>
        <w:t xml:space="preserve"> </w:t>
      </w:r>
      <w:r w:rsidRPr="00BE4D62">
        <w:rPr>
          <w:rFonts w:eastAsia="Lucida Sans Unicode"/>
          <w:bCs/>
          <w:lang w:eastAsia="ru-RU"/>
        </w:rPr>
        <w:t xml:space="preserve"> город Красный Луч Луганской Народной Республики</w:t>
      </w:r>
      <w:r>
        <w:rPr>
          <w:rFonts w:eastAsia="Lucida Sans Unicode"/>
          <w:bCs/>
          <w:lang w:eastAsia="ru-RU"/>
        </w:rPr>
        <w:t xml:space="preserve"> (далее – Учреждение)</w:t>
      </w:r>
      <w:r w:rsidR="00E91265">
        <w:rPr>
          <w:rFonts w:eastAsia="Lucida Sans Unicode"/>
          <w:bCs/>
          <w:lang w:eastAsia="ru-RU"/>
        </w:rPr>
        <w:t>.</w:t>
      </w:r>
      <w:r w:rsidR="00A7685A">
        <w:rPr>
          <w:rFonts w:eastAsia="Lucida Sans Unicode"/>
          <w:bCs/>
          <w:lang w:eastAsia="ru-RU"/>
        </w:rPr>
        <w:t>»</w:t>
      </w:r>
      <w:r>
        <w:rPr>
          <w:rFonts w:eastAsia="Lucida Sans Unicode"/>
          <w:bCs/>
          <w:lang w:eastAsia="ru-RU"/>
        </w:rPr>
        <w:t>.</w:t>
      </w:r>
    </w:p>
    <w:p w:rsidR="0019715B" w:rsidRDefault="00301427" w:rsidP="0019715B">
      <w:pPr>
        <w:widowControl w:val="0"/>
        <w:ind w:firstLine="708"/>
        <w:jc w:val="both"/>
        <w:rPr>
          <w:rFonts w:eastAsia="Lucida Sans Unicode"/>
          <w:bCs/>
          <w:lang w:eastAsia="ru-RU"/>
        </w:rPr>
      </w:pPr>
      <w:r>
        <w:rPr>
          <w:rFonts w:eastAsia="Lucida Sans Unicode"/>
          <w:bCs/>
          <w:lang w:eastAsia="ru-RU"/>
        </w:rPr>
        <w:t>1.</w:t>
      </w:r>
      <w:r w:rsidR="00932726">
        <w:rPr>
          <w:rFonts w:eastAsia="Lucida Sans Unicode"/>
          <w:bCs/>
          <w:lang w:eastAsia="ru-RU"/>
        </w:rPr>
        <w:t>2</w:t>
      </w:r>
      <w:r w:rsidR="0019715B">
        <w:rPr>
          <w:rFonts w:eastAsia="Lucida Sans Unicode"/>
          <w:bCs/>
          <w:lang w:eastAsia="ru-RU"/>
        </w:rPr>
        <w:t xml:space="preserve">. Изменить в разделе </w:t>
      </w:r>
      <w:r w:rsidR="0019715B">
        <w:rPr>
          <w:rFonts w:eastAsia="Lucida Sans Unicode"/>
          <w:bCs/>
          <w:lang w:val="en-US" w:eastAsia="ru-RU"/>
        </w:rPr>
        <w:t>II</w:t>
      </w:r>
      <w:r w:rsidR="0019715B">
        <w:rPr>
          <w:rFonts w:eastAsia="Lucida Sans Unicode"/>
          <w:bCs/>
          <w:lang w:eastAsia="ru-RU"/>
        </w:rPr>
        <w:t>.</w:t>
      </w:r>
      <w:r w:rsidR="0019715B" w:rsidRPr="008F747A">
        <w:rPr>
          <w:rFonts w:eastAsia="Lucida Sans Unicode"/>
          <w:bCs/>
          <w:lang w:eastAsia="ru-RU"/>
        </w:rPr>
        <w:t xml:space="preserve"> </w:t>
      </w:r>
      <w:r w:rsidR="0019715B">
        <w:rPr>
          <w:rFonts w:eastAsia="Lucida Sans Unicode"/>
          <w:bCs/>
          <w:lang w:eastAsia="ru-RU"/>
        </w:rPr>
        <w:t>Порядок предоставления платных услуг пункт</w:t>
      </w:r>
      <w:r w:rsidR="00932726">
        <w:rPr>
          <w:rFonts w:eastAsia="Lucida Sans Unicode"/>
          <w:bCs/>
          <w:lang w:eastAsia="ru-RU"/>
        </w:rPr>
        <w:t xml:space="preserve">ы </w:t>
      </w:r>
      <w:r w:rsidR="0019715B">
        <w:rPr>
          <w:rFonts w:eastAsia="Lucida Sans Unicode"/>
          <w:bCs/>
          <w:lang w:eastAsia="ru-RU"/>
        </w:rPr>
        <w:t xml:space="preserve"> </w:t>
      </w:r>
      <w:r w:rsidR="00932726">
        <w:rPr>
          <w:rFonts w:eastAsia="Lucida Sans Unicode"/>
          <w:bCs/>
          <w:lang w:eastAsia="ru-RU"/>
        </w:rPr>
        <w:t>2.3. и 2.5., изложив их</w:t>
      </w:r>
      <w:r w:rsidR="0019715B">
        <w:rPr>
          <w:rFonts w:eastAsia="Lucida Sans Unicode"/>
          <w:bCs/>
          <w:lang w:eastAsia="ru-RU"/>
        </w:rPr>
        <w:t xml:space="preserve"> в следующей редакции:</w:t>
      </w:r>
    </w:p>
    <w:p w:rsidR="00932726" w:rsidRDefault="00932726" w:rsidP="00932726">
      <w:pPr>
        <w:widowControl w:val="0"/>
        <w:ind w:firstLine="708"/>
        <w:jc w:val="both"/>
        <w:rPr>
          <w:rFonts w:eastAsia="Lucida Sans Unicode"/>
          <w:bCs/>
          <w:lang w:eastAsia="ru-RU"/>
        </w:rPr>
      </w:pPr>
      <w:r w:rsidRPr="00932726">
        <w:rPr>
          <w:rFonts w:eastAsia="Lucida Sans Unicode"/>
          <w:bCs/>
          <w:lang w:eastAsia="ru-RU"/>
        </w:rPr>
        <w:t>«2.3. </w:t>
      </w:r>
      <w:r w:rsidRPr="00932726">
        <w:rPr>
          <w:rFonts w:eastAsia="Lucida Sans Unicode"/>
          <w:lang w:eastAsia="ru-RU"/>
        </w:rPr>
        <w:t>Платные услуги Учреждение оказывает на принципах добровольности и доступности при наличии в учреждениях соответствующих условий, с учетом запросов и потребностей физических лиц и юридических лиц</w:t>
      </w:r>
      <w:r w:rsidR="00D4150F">
        <w:rPr>
          <w:rFonts w:eastAsia="Lucida Sans Unicode"/>
          <w:lang w:eastAsia="ru-RU"/>
        </w:rPr>
        <w:t>.</w:t>
      </w:r>
      <w:r w:rsidRPr="00932726">
        <w:rPr>
          <w:rFonts w:eastAsia="Lucida Sans Unicode"/>
          <w:lang w:eastAsia="ru-RU"/>
        </w:rPr>
        <w:t>».</w:t>
      </w:r>
      <w:r>
        <w:rPr>
          <w:rFonts w:eastAsia="Lucida Sans Unicode"/>
          <w:bCs/>
          <w:lang w:eastAsia="ru-RU"/>
        </w:rPr>
        <w:t xml:space="preserve"> </w:t>
      </w:r>
    </w:p>
    <w:p w:rsidR="0019715B" w:rsidRDefault="0019715B" w:rsidP="0019715B">
      <w:pPr>
        <w:widowControl w:val="0"/>
        <w:ind w:firstLine="708"/>
        <w:jc w:val="both"/>
        <w:rPr>
          <w:rFonts w:eastAsia="Lucida Sans Unicode"/>
          <w:lang w:eastAsia="ru-RU"/>
        </w:rPr>
      </w:pPr>
      <w:r>
        <w:rPr>
          <w:rFonts w:eastAsia="Lucida Sans Unicode"/>
          <w:bCs/>
          <w:lang w:eastAsia="ru-RU"/>
        </w:rPr>
        <w:t xml:space="preserve">«2.5. Перечень платных услуг </w:t>
      </w:r>
      <w:r>
        <w:rPr>
          <w:rFonts w:eastAsia="Lucida Sans Unicode"/>
          <w:lang w:eastAsia="ru-RU"/>
        </w:rPr>
        <w:t>и тарифов на услуги (работы) предоставляемые (выполняемые) Учреждением, утверждаются постановлением Администрации городского округа муниципальное образование городской округ город Красный Луч Луганской Народной Республики на основании протокола заседания тарифной комиссии по регулированию тарифов на услуги, оказываемые потребителям муниципального образования городской округ город Красный Луч Луганской Народной Республики, и руководителей муниципальных учреждений</w:t>
      </w:r>
      <w:r w:rsidR="00E91265">
        <w:rPr>
          <w:rFonts w:eastAsia="Lucida Sans Unicode"/>
          <w:lang w:eastAsia="ru-RU"/>
        </w:rPr>
        <w:t>.»</w:t>
      </w:r>
      <w:r>
        <w:rPr>
          <w:rFonts w:eastAsia="Lucida Sans Unicode"/>
          <w:lang w:eastAsia="ru-RU"/>
        </w:rPr>
        <w:t>.</w:t>
      </w:r>
    </w:p>
    <w:p w:rsidR="00F96440" w:rsidRDefault="00932726" w:rsidP="00F96440">
      <w:pPr>
        <w:widowControl w:val="0"/>
        <w:ind w:firstLine="708"/>
        <w:jc w:val="both"/>
        <w:rPr>
          <w:rFonts w:eastAsia="Lucida Sans Unicode"/>
          <w:bCs/>
          <w:lang w:eastAsia="ru-RU"/>
        </w:rPr>
      </w:pPr>
      <w:r>
        <w:rPr>
          <w:rFonts w:eastAsia="Lucida Sans Unicode"/>
          <w:lang w:eastAsia="ru-RU"/>
        </w:rPr>
        <w:t>1.3</w:t>
      </w:r>
      <w:r w:rsidR="00F96440">
        <w:rPr>
          <w:rFonts w:eastAsia="Lucida Sans Unicode"/>
          <w:lang w:eastAsia="ru-RU"/>
        </w:rPr>
        <w:t xml:space="preserve">. </w:t>
      </w:r>
      <w:r w:rsidR="00F96440">
        <w:rPr>
          <w:rFonts w:eastAsia="Lucida Sans Unicode"/>
          <w:bCs/>
          <w:lang w:eastAsia="ru-RU"/>
        </w:rPr>
        <w:t xml:space="preserve">Дополнить  раздел  </w:t>
      </w:r>
      <w:r w:rsidR="00F96440">
        <w:rPr>
          <w:rFonts w:eastAsia="Lucida Sans Unicode"/>
          <w:bCs/>
          <w:lang w:val="en-US" w:eastAsia="ru-RU"/>
        </w:rPr>
        <w:t>II</w:t>
      </w:r>
      <w:r w:rsidR="00F96440">
        <w:rPr>
          <w:rFonts w:eastAsia="Lucida Sans Unicode"/>
          <w:bCs/>
          <w:lang w:eastAsia="ru-RU"/>
        </w:rPr>
        <w:t>.</w:t>
      </w:r>
      <w:r w:rsidR="00F96440" w:rsidRPr="008F747A">
        <w:rPr>
          <w:rFonts w:eastAsia="Lucida Sans Unicode"/>
          <w:bCs/>
          <w:lang w:eastAsia="ru-RU"/>
        </w:rPr>
        <w:t xml:space="preserve"> </w:t>
      </w:r>
      <w:r w:rsidR="00F96440">
        <w:rPr>
          <w:rFonts w:eastAsia="Lucida Sans Unicode"/>
          <w:bCs/>
          <w:lang w:eastAsia="ru-RU"/>
        </w:rPr>
        <w:t>Порядок предоставления платных услуг пункт</w:t>
      </w:r>
      <w:r w:rsidR="00277533">
        <w:rPr>
          <w:rFonts w:eastAsia="Lucida Sans Unicode"/>
          <w:bCs/>
          <w:lang w:eastAsia="ru-RU"/>
        </w:rPr>
        <w:t>ами</w:t>
      </w:r>
      <w:r w:rsidR="00F96440">
        <w:rPr>
          <w:rFonts w:eastAsia="Lucida Sans Unicode"/>
          <w:bCs/>
          <w:lang w:eastAsia="ru-RU"/>
        </w:rPr>
        <w:t xml:space="preserve"> 2.7.</w:t>
      </w:r>
      <w:r w:rsidR="00A60A38">
        <w:rPr>
          <w:rFonts w:eastAsia="Lucida Sans Unicode"/>
          <w:bCs/>
          <w:lang w:eastAsia="ru-RU"/>
        </w:rPr>
        <w:t xml:space="preserve">, </w:t>
      </w:r>
      <w:r w:rsidR="00277533">
        <w:rPr>
          <w:rFonts w:eastAsia="Lucida Sans Unicode"/>
          <w:bCs/>
          <w:lang w:eastAsia="ru-RU"/>
        </w:rPr>
        <w:t xml:space="preserve"> 2.8.</w:t>
      </w:r>
      <w:r w:rsidR="00F96440">
        <w:rPr>
          <w:rFonts w:eastAsia="Lucida Sans Unicode"/>
          <w:bCs/>
          <w:lang w:eastAsia="ru-RU"/>
        </w:rPr>
        <w:t xml:space="preserve">, </w:t>
      </w:r>
      <w:r w:rsidR="00A60A38">
        <w:rPr>
          <w:rFonts w:eastAsia="Lucida Sans Unicode"/>
          <w:bCs/>
          <w:lang w:eastAsia="ru-RU"/>
        </w:rPr>
        <w:t xml:space="preserve">и 2.9, </w:t>
      </w:r>
      <w:r w:rsidR="00F96440">
        <w:rPr>
          <w:rFonts w:eastAsia="Lucida Sans Unicode"/>
          <w:bCs/>
          <w:lang w:eastAsia="ru-RU"/>
        </w:rPr>
        <w:t xml:space="preserve">изложив </w:t>
      </w:r>
      <w:r w:rsidR="00277533">
        <w:rPr>
          <w:rFonts w:eastAsia="Lucida Sans Unicode"/>
          <w:bCs/>
          <w:lang w:eastAsia="ru-RU"/>
        </w:rPr>
        <w:t>их</w:t>
      </w:r>
      <w:r w:rsidR="00F96440">
        <w:rPr>
          <w:rFonts w:eastAsia="Lucida Sans Unicode"/>
          <w:bCs/>
          <w:lang w:eastAsia="ru-RU"/>
        </w:rPr>
        <w:t xml:space="preserve"> в следующей редакции:</w:t>
      </w:r>
    </w:p>
    <w:p w:rsidR="00F96440" w:rsidRDefault="00F96440" w:rsidP="00F96440">
      <w:pPr>
        <w:widowControl w:val="0"/>
        <w:ind w:firstLine="708"/>
        <w:jc w:val="both"/>
        <w:rPr>
          <w:rFonts w:eastAsia="Lucida Sans Unicode"/>
          <w:bCs/>
          <w:lang w:eastAsia="ru-RU"/>
        </w:rPr>
      </w:pPr>
      <w:r>
        <w:rPr>
          <w:rFonts w:eastAsia="Lucida Sans Unicode"/>
          <w:bCs/>
          <w:lang w:eastAsia="ru-RU"/>
        </w:rPr>
        <w:t>«2.7. Предоставление платных услуг учреждениями осуществляется на основании договора, регламентирующего сроки их получения, порядок расчетов, права,   обязанности и ответственности сторон, квитанции об оплате данных услуг, входного билета, кассового чека контрольно-кассово</w:t>
      </w:r>
      <w:r w:rsidR="00A71FBC">
        <w:rPr>
          <w:rFonts w:eastAsia="Lucida Sans Unicode"/>
          <w:bCs/>
          <w:lang w:eastAsia="ru-RU"/>
        </w:rPr>
        <w:t>й</w:t>
      </w:r>
      <w:r>
        <w:rPr>
          <w:rFonts w:eastAsia="Lucida Sans Unicode"/>
          <w:bCs/>
          <w:lang w:eastAsia="ru-RU"/>
        </w:rPr>
        <w:t xml:space="preserve"> </w:t>
      </w:r>
      <w:r w:rsidR="00A71FBC">
        <w:rPr>
          <w:rFonts w:eastAsia="Lucida Sans Unicode"/>
          <w:bCs/>
          <w:lang w:eastAsia="ru-RU"/>
        </w:rPr>
        <w:t>техники</w:t>
      </w:r>
      <w:r w:rsidR="00D4150F">
        <w:rPr>
          <w:rFonts w:eastAsia="Lucida Sans Unicode"/>
          <w:bCs/>
          <w:lang w:eastAsia="ru-RU"/>
        </w:rPr>
        <w:t>.</w:t>
      </w:r>
      <w:r w:rsidR="00E053CF">
        <w:rPr>
          <w:rFonts w:eastAsia="Lucida Sans Unicode"/>
          <w:bCs/>
          <w:lang w:eastAsia="ru-RU"/>
        </w:rPr>
        <w:t>»</w:t>
      </w:r>
      <w:r>
        <w:rPr>
          <w:rFonts w:eastAsia="Lucida Sans Unicode"/>
          <w:bCs/>
          <w:lang w:eastAsia="ru-RU"/>
        </w:rPr>
        <w:t>.</w:t>
      </w:r>
    </w:p>
    <w:p w:rsidR="00D637BE" w:rsidRDefault="00277533" w:rsidP="00301427">
      <w:pPr>
        <w:suppressAutoHyphens w:val="0"/>
        <w:autoSpaceDE w:val="0"/>
        <w:autoSpaceDN w:val="0"/>
        <w:adjustRightInd w:val="0"/>
        <w:ind w:firstLine="708"/>
        <w:jc w:val="both"/>
        <w:rPr>
          <w:rFonts w:ascii="Generic10-Regular" w:hAnsi="Generic10-Regular" w:cs="Generic10-Regular"/>
          <w:color w:val="000000"/>
          <w:lang w:eastAsia="ru-RU"/>
        </w:rPr>
      </w:pPr>
      <w:r w:rsidRPr="00277533">
        <w:rPr>
          <w:rFonts w:eastAsia="Lucida Sans Unicode"/>
          <w:bCs/>
          <w:lang w:eastAsia="ru-RU"/>
        </w:rPr>
        <w:t>«2.8.</w:t>
      </w:r>
      <w:r w:rsidR="00D637BE" w:rsidRPr="00D637BE">
        <w:rPr>
          <w:rFonts w:ascii="Generic10-Regular" w:hAnsi="Generic10-Regular" w:cs="Generic10-Regular"/>
          <w:color w:val="000000"/>
          <w:lang w:eastAsia="ru-RU"/>
        </w:rPr>
        <w:t xml:space="preserve"> </w:t>
      </w:r>
      <w:r w:rsidR="00D637BE">
        <w:rPr>
          <w:rFonts w:ascii="Generic10-Regular" w:hAnsi="Generic10-Regular" w:cs="Generic10-Regular"/>
          <w:color w:val="000000"/>
          <w:lang w:eastAsia="ru-RU"/>
        </w:rPr>
        <w:t xml:space="preserve">Льготы для отдельных категорий потребителей на оказываемые платные услуги устанавливаются Учреждением по согласованию </w:t>
      </w:r>
      <w:r w:rsidR="00301427">
        <w:rPr>
          <w:rFonts w:ascii="Generic10-Regular" w:hAnsi="Generic10-Regular" w:cs="Generic10-Regular"/>
          <w:color w:val="000000"/>
          <w:lang w:eastAsia="ru-RU"/>
        </w:rPr>
        <w:t xml:space="preserve">                             </w:t>
      </w:r>
      <w:r w:rsidR="00D637BE">
        <w:rPr>
          <w:rFonts w:ascii="Generic10-Regular" w:hAnsi="Generic10-Regular" w:cs="Generic10-Regular"/>
          <w:color w:val="000000"/>
          <w:lang w:eastAsia="ru-RU"/>
        </w:rPr>
        <w:t xml:space="preserve">с </w:t>
      </w:r>
      <w:r w:rsidR="00301427">
        <w:rPr>
          <w:rFonts w:ascii="Generic10-Regular" w:hAnsi="Generic10-Regular" w:cs="Generic10-Regular"/>
          <w:color w:val="000000"/>
          <w:lang w:eastAsia="ru-RU"/>
        </w:rPr>
        <w:t>У</w:t>
      </w:r>
      <w:r w:rsidR="00D637BE">
        <w:rPr>
          <w:rFonts w:ascii="Generic10-Regular" w:hAnsi="Generic10-Regular" w:cs="Generic10-Regular"/>
          <w:color w:val="000000"/>
          <w:lang w:eastAsia="ru-RU"/>
        </w:rPr>
        <w:t xml:space="preserve">чредителем и утверждаются приказом Учреждения. В приказе Учреждения об установлении льгот также определяются условия и время </w:t>
      </w:r>
      <w:r w:rsidR="00301427">
        <w:rPr>
          <w:rFonts w:ascii="Generic10-Regular" w:hAnsi="Generic10-Regular" w:cs="Generic10-Regular"/>
          <w:color w:val="000000"/>
          <w:lang w:eastAsia="ru-RU"/>
        </w:rPr>
        <w:t xml:space="preserve">                                      </w:t>
      </w:r>
      <w:r w:rsidR="00E91265">
        <w:rPr>
          <w:rFonts w:ascii="Generic10-Regular" w:hAnsi="Generic10-Regular" w:cs="Generic10-Regular"/>
          <w:color w:val="000000"/>
          <w:lang w:eastAsia="ru-RU"/>
        </w:rPr>
        <w:t>их предоставления.»;</w:t>
      </w:r>
    </w:p>
    <w:p w:rsidR="00A60A38" w:rsidRDefault="00A60A38" w:rsidP="00301427">
      <w:pPr>
        <w:suppressAutoHyphens w:val="0"/>
        <w:autoSpaceDE w:val="0"/>
        <w:autoSpaceDN w:val="0"/>
        <w:adjustRightInd w:val="0"/>
        <w:ind w:firstLine="708"/>
        <w:jc w:val="both"/>
        <w:rPr>
          <w:rFonts w:ascii="Generic10-Regular" w:hAnsi="Generic10-Regular" w:cs="Generic10-Regular"/>
          <w:color w:val="000000"/>
          <w:lang w:eastAsia="ru-RU"/>
        </w:rPr>
      </w:pPr>
      <w:r>
        <w:rPr>
          <w:rFonts w:ascii="Generic10-Regular" w:hAnsi="Generic10-Regular" w:cs="Generic10-Regular"/>
          <w:color w:val="000000"/>
          <w:lang w:eastAsia="ru-RU"/>
        </w:rPr>
        <w:t xml:space="preserve">«2.9. </w:t>
      </w:r>
      <w:r w:rsidR="008D5269">
        <w:rPr>
          <w:rFonts w:ascii="Generic10-Regular" w:hAnsi="Generic10-Regular" w:cs="Generic10-Regular"/>
          <w:color w:val="000000"/>
          <w:lang w:eastAsia="ru-RU"/>
        </w:rPr>
        <w:t xml:space="preserve">Бюджетное </w:t>
      </w:r>
      <w:r>
        <w:rPr>
          <w:rFonts w:ascii="Generic10-Regular" w:hAnsi="Generic10-Regular" w:cs="Generic10-Regular"/>
          <w:color w:val="000000"/>
          <w:lang w:eastAsia="ru-RU"/>
        </w:rPr>
        <w:t>Учреждение не вправе допускать возмещение расходов, связанных</w:t>
      </w:r>
      <w:r w:rsidR="008D5269">
        <w:rPr>
          <w:rFonts w:ascii="Generic10-Regular" w:hAnsi="Generic10-Regular" w:cs="Generic10-Regular"/>
          <w:color w:val="000000"/>
          <w:lang w:eastAsia="ru-RU"/>
        </w:rPr>
        <w:t xml:space="preserve"> с предоставлением платных услуг, за счет бюджетных средств.»</w:t>
      </w:r>
      <w:r>
        <w:rPr>
          <w:rFonts w:ascii="Generic10-Regular" w:hAnsi="Generic10-Regular" w:cs="Generic10-Regular"/>
          <w:color w:val="000000"/>
          <w:lang w:eastAsia="ru-RU"/>
        </w:rPr>
        <w:t>.</w:t>
      </w:r>
    </w:p>
    <w:p w:rsidR="00BD02F5" w:rsidRDefault="00BD02F5" w:rsidP="00301427">
      <w:pPr>
        <w:suppressAutoHyphens w:val="0"/>
        <w:autoSpaceDE w:val="0"/>
        <w:autoSpaceDN w:val="0"/>
        <w:adjustRightInd w:val="0"/>
        <w:ind w:firstLine="708"/>
        <w:jc w:val="both"/>
        <w:rPr>
          <w:rFonts w:eastAsia="Lucida Sans Unicode"/>
          <w:bCs/>
          <w:lang w:eastAsia="ru-RU"/>
        </w:rPr>
      </w:pPr>
      <w:r>
        <w:rPr>
          <w:rFonts w:ascii="Generic10-Regular" w:hAnsi="Generic10-Regular" w:cs="Generic10-Regular"/>
          <w:color w:val="000000"/>
          <w:lang w:eastAsia="ru-RU"/>
        </w:rPr>
        <w:t>1.</w:t>
      </w:r>
      <w:r w:rsidR="00932726">
        <w:rPr>
          <w:rFonts w:ascii="Generic10-Regular" w:hAnsi="Generic10-Regular" w:cs="Generic10-Regular"/>
          <w:color w:val="000000"/>
          <w:lang w:eastAsia="ru-RU"/>
        </w:rPr>
        <w:t>4</w:t>
      </w:r>
      <w:r>
        <w:rPr>
          <w:rFonts w:ascii="Generic10-Regular" w:hAnsi="Generic10-Regular" w:cs="Generic10-Regular"/>
          <w:color w:val="000000"/>
          <w:lang w:eastAsia="ru-RU"/>
        </w:rPr>
        <w:t xml:space="preserve">. </w:t>
      </w:r>
      <w:r>
        <w:rPr>
          <w:rFonts w:eastAsia="Lucida Sans Unicode"/>
          <w:bCs/>
          <w:lang w:eastAsia="ru-RU"/>
        </w:rPr>
        <w:t xml:space="preserve">Изменить в разделе </w:t>
      </w:r>
      <w:r>
        <w:rPr>
          <w:rFonts w:eastAsia="Lucida Sans Unicode"/>
          <w:bCs/>
          <w:lang w:val="en-US" w:eastAsia="ru-RU"/>
        </w:rPr>
        <w:t>III</w:t>
      </w:r>
      <w:r>
        <w:rPr>
          <w:rFonts w:eastAsia="Lucida Sans Unicode"/>
          <w:bCs/>
          <w:lang w:eastAsia="ru-RU"/>
        </w:rPr>
        <w:t>.</w:t>
      </w:r>
      <w:r w:rsidRPr="008F747A">
        <w:rPr>
          <w:rFonts w:eastAsia="Lucida Sans Unicode"/>
          <w:bCs/>
          <w:lang w:eastAsia="ru-RU"/>
        </w:rPr>
        <w:t xml:space="preserve"> </w:t>
      </w:r>
      <w:r>
        <w:rPr>
          <w:rFonts w:eastAsia="Lucida Sans Unicode"/>
          <w:bCs/>
          <w:lang w:eastAsia="ru-RU"/>
        </w:rPr>
        <w:t>Бухгалтерский учет и порядок оплаты труда пункт 3.2. и 3.5.</w:t>
      </w:r>
      <w:r w:rsidR="00E12B43">
        <w:rPr>
          <w:rFonts w:eastAsia="Lucida Sans Unicode"/>
          <w:bCs/>
          <w:lang w:eastAsia="ru-RU"/>
        </w:rPr>
        <w:t>, изложив их</w:t>
      </w:r>
      <w:r>
        <w:rPr>
          <w:rFonts w:eastAsia="Lucida Sans Unicode"/>
          <w:bCs/>
          <w:lang w:eastAsia="ru-RU"/>
        </w:rPr>
        <w:t xml:space="preserve"> в следующей редакции:</w:t>
      </w:r>
    </w:p>
    <w:p w:rsidR="00BD02F5" w:rsidRDefault="00BD02F5" w:rsidP="00301427">
      <w:pPr>
        <w:suppressAutoHyphens w:val="0"/>
        <w:autoSpaceDE w:val="0"/>
        <w:autoSpaceDN w:val="0"/>
        <w:adjustRightInd w:val="0"/>
        <w:ind w:firstLine="708"/>
        <w:jc w:val="both"/>
        <w:rPr>
          <w:rFonts w:eastAsia="Lucida Sans Unicode"/>
          <w:bCs/>
          <w:lang w:eastAsia="ru-RU"/>
        </w:rPr>
      </w:pPr>
      <w:r>
        <w:rPr>
          <w:rFonts w:eastAsia="Lucida Sans Unicode"/>
          <w:bCs/>
          <w:lang w:eastAsia="ru-RU"/>
        </w:rPr>
        <w:t xml:space="preserve">«3.2. Денежные средства, полученные от оказания платных услуг, аккумулируются на </w:t>
      </w:r>
      <w:r w:rsidR="006B37C1">
        <w:rPr>
          <w:rFonts w:eastAsia="Lucida Sans Unicode"/>
          <w:bCs/>
          <w:lang w:eastAsia="ru-RU"/>
        </w:rPr>
        <w:t xml:space="preserve">отдельном </w:t>
      </w:r>
      <w:r>
        <w:rPr>
          <w:rFonts w:eastAsia="Lucida Sans Unicode"/>
          <w:bCs/>
          <w:lang w:eastAsia="ru-RU"/>
        </w:rPr>
        <w:t>лицевом счете Учреждения, являющегося бюджетным учреждением</w:t>
      </w:r>
      <w:r w:rsidR="00E91265">
        <w:rPr>
          <w:rFonts w:eastAsia="Lucida Sans Unicode"/>
          <w:bCs/>
          <w:lang w:eastAsia="ru-RU"/>
        </w:rPr>
        <w:t>.</w:t>
      </w:r>
      <w:r>
        <w:rPr>
          <w:rFonts w:eastAsia="Lucida Sans Unicode"/>
          <w:bCs/>
          <w:lang w:eastAsia="ru-RU"/>
        </w:rPr>
        <w:t>»</w:t>
      </w:r>
      <w:r w:rsidR="00E91265">
        <w:rPr>
          <w:rFonts w:eastAsia="Lucida Sans Unicode"/>
          <w:bCs/>
          <w:lang w:eastAsia="ru-RU"/>
        </w:rPr>
        <w:t>;</w:t>
      </w:r>
    </w:p>
    <w:p w:rsidR="009E67DF" w:rsidRDefault="00BD02F5" w:rsidP="009E67DF">
      <w:pPr>
        <w:suppressAutoHyphens w:val="0"/>
        <w:autoSpaceDE w:val="0"/>
        <w:autoSpaceDN w:val="0"/>
        <w:adjustRightInd w:val="0"/>
        <w:ind w:firstLine="708"/>
        <w:jc w:val="both"/>
        <w:rPr>
          <w:lang w:eastAsia="ru-RU"/>
        </w:rPr>
      </w:pPr>
      <w:r>
        <w:rPr>
          <w:rFonts w:eastAsia="Lucida Sans Unicode"/>
          <w:bCs/>
          <w:lang w:eastAsia="ru-RU"/>
        </w:rPr>
        <w:t>«3.5.</w:t>
      </w:r>
      <w:r w:rsidRPr="00BD02F5">
        <w:rPr>
          <w:lang w:eastAsia="ru-RU"/>
        </w:rPr>
        <w:t xml:space="preserve"> Доходы, полученные от платной деятельности, и приобретенное за счет этих доходов имущество (за исключением недвижимости) поступают в самостоятельное распоряжение бюджетного учреждения (п. 3 ст. 298 ГК РФ, п. 4 ст. 9.2 Закона № 7-ФЗ</w:t>
      </w:r>
      <w:r w:rsidR="00A97996">
        <w:rPr>
          <w:lang w:eastAsia="ru-RU"/>
        </w:rPr>
        <w:t>), и направлены на развитие своей уставной деятельности</w:t>
      </w:r>
      <w:r w:rsidR="00E91265">
        <w:rPr>
          <w:lang w:eastAsia="ru-RU"/>
        </w:rPr>
        <w:t>.</w:t>
      </w:r>
      <w:r w:rsidR="00A97996">
        <w:rPr>
          <w:lang w:eastAsia="ru-RU"/>
        </w:rPr>
        <w:t>».</w:t>
      </w:r>
    </w:p>
    <w:p w:rsidR="009E67DF" w:rsidRDefault="009E67DF" w:rsidP="009E67DF">
      <w:pPr>
        <w:suppressAutoHyphens w:val="0"/>
        <w:autoSpaceDE w:val="0"/>
        <w:autoSpaceDN w:val="0"/>
        <w:adjustRightInd w:val="0"/>
        <w:ind w:firstLine="708"/>
        <w:jc w:val="both"/>
        <w:rPr>
          <w:lang w:eastAsia="ru-RU"/>
        </w:rPr>
      </w:pPr>
      <w:r>
        <w:rPr>
          <w:lang w:eastAsia="ru-RU"/>
        </w:rPr>
        <w:t xml:space="preserve">«3.6. Бюджетное       Учреждение      обязано     вести       статистический                          </w:t>
      </w:r>
    </w:p>
    <w:p w:rsidR="009E67DF" w:rsidRDefault="009E67DF" w:rsidP="009E67DF">
      <w:pPr>
        <w:tabs>
          <w:tab w:val="left" w:pos="943"/>
        </w:tabs>
        <w:rPr>
          <w:lang w:eastAsia="ru-RU"/>
        </w:rPr>
      </w:pPr>
      <w:r>
        <w:rPr>
          <w:lang w:eastAsia="ru-RU"/>
        </w:rPr>
        <w:lastRenderedPageBreak/>
        <w:t xml:space="preserve">и бухгалтерский учет оказываемых платных услуг строго за отчетный период </w:t>
      </w:r>
    </w:p>
    <w:p w:rsidR="009E67DF" w:rsidRDefault="009E67DF" w:rsidP="009E67DF">
      <w:pPr>
        <w:suppressAutoHyphens w:val="0"/>
        <w:autoSpaceDE w:val="0"/>
        <w:autoSpaceDN w:val="0"/>
        <w:adjustRightInd w:val="0"/>
        <w:jc w:val="both"/>
        <w:rPr>
          <w:lang w:eastAsia="ru-RU"/>
        </w:rPr>
      </w:pPr>
      <w:r>
        <w:rPr>
          <w:lang w:eastAsia="ru-RU"/>
        </w:rPr>
        <w:t>на основании первичного бухгалтерского учкта раздельно по основной деятельности и платным услугам для предоставления отчетности уполномоченному органу.».</w:t>
      </w:r>
    </w:p>
    <w:p w:rsidR="00466F99" w:rsidRDefault="00466F99" w:rsidP="00466F99">
      <w:pPr>
        <w:suppressAutoHyphens w:val="0"/>
        <w:autoSpaceDE w:val="0"/>
        <w:autoSpaceDN w:val="0"/>
        <w:adjustRightInd w:val="0"/>
        <w:ind w:firstLine="708"/>
        <w:jc w:val="both"/>
        <w:rPr>
          <w:rFonts w:eastAsia="Lucida Sans Unicode"/>
          <w:bCs/>
          <w:lang w:eastAsia="ru-RU"/>
        </w:rPr>
      </w:pPr>
      <w:r>
        <w:rPr>
          <w:lang w:eastAsia="ru-RU"/>
        </w:rPr>
        <w:t>1.</w:t>
      </w:r>
      <w:r w:rsidR="00932726">
        <w:rPr>
          <w:lang w:eastAsia="ru-RU"/>
        </w:rPr>
        <w:t>5</w:t>
      </w:r>
      <w:r>
        <w:rPr>
          <w:lang w:eastAsia="ru-RU"/>
        </w:rPr>
        <w:t xml:space="preserve">. Дополнить </w:t>
      </w:r>
      <w:r w:rsidR="0032692C">
        <w:rPr>
          <w:rFonts w:eastAsia="Lucida Sans Unicode"/>
          <w:bCs/>
          <w:lang w:eastAsia="ru-RU"/>
        </w:rPr>
        <w:t>раздел</w:t>
      </w:r>
      <w:r>
        <w:rPr>
          <w:rFonts w:eastAsia="Lucida Sans Unicode"/>
          <w:bCs/>
          <w:lang w:eastAsia="ru-RU"/>
        </w:rPr>
        <w:t xml:space="preserve"> </w:t>
      </w:r>
      <w:r>
        <w:rPr>
          <w:rFonts w:eastAsia="Lucida Sans Unicode"/>
          <w:bCs/>
          <w:lang w:val="en-US" w:eastAsia="ru-RU"/>
        </w:rPr>
        <w:t>III</w:t>
      </w:r>
      <w:r>
        <w:rPr>
          <w:rFonts w:eastAsia="Lucida Sans Unicode"/>
          <w:bCs/>
          <w:lang w:eastAsia="ru-RU"/>
        </w:rPr>
        <w:t>.</w:t>
      </w:r>
      <w:r w:rsidRPr="008F747A">
        <w:rPr>
          <w:rFonts w:eastAsia="Lucida Sans Unicode"/>
          <w:bCs/>
          <w:lang w:eastAsia="ru-RU"/>
        </w:rPr>
        <w:t xml:space="preserve"> </w:t>
      </w:r>
      <w:r>
        <w:rPr>
          <w:rFonts w:eastAsia="Lucida Sans Unicode"/>
          <w:bCs/>
          <w:lang w:eastAsia="ru-RU"/>
        </w:rPr>
        <w:t>Бухгалтерский учет и порядок оплаты труда пунктом  3.7., изложив его в следующей редакции:</w:t>
      </w:r>
    </w:p>
    <w:p w:rsidR="00466F99" w:rsidRDefault="00466F99" w:rsidP="00466F99">
      <w:pPr>
        <w:suppressAutoHyphens w:val="0"/>
        <w:autoSpaceDE w:val="0"/>
        <w:autoSpaceDN w:val="0"/>
        <w:adjustRightInd w:val="0"/>
        <w:ind w:firstLine="708"/>
        <w:jc w:val="both"/>
      </w:pPr>
      <w:r>
        <w:rPr>
          <w:rFonts w:eastAsia="Lucida Sans Unicode"/>
          <w:bCs/>
          <w:lang w:eastAsia="ru-RU"/>
        </w:rPr>
        <w:t xml:space="preserve">«3.7. Учреждение не вправе </w:t>
      </w:r>
      <w:r w:rsidRPr="00466F99">
        <w:t>направлять всю п</w:t>
      </w:r>
      <w:r w:rsidR="00D10A20">
        <w:t xml:space="preserve">рибыль на зарплату работникам, </w:t>
      </w:r>
      <w:r w:rsidRPr="00466F99">
        <w:t>тратить деньги на деятельность, которая не отвечает целям создания учреждения</w:t>
      </w:r>
      <w:r w:rsidR="00E91265">
        <w:t>.</w:t>
      </w:r>
      <w:r>
        <w:t>»</w:t>
      </w:r>
      <w:r w:rsidRPr="00466F99">
        <w:t>.</w:t>
      </w:r>
    </w:p>
    <w:p w:rsidR="0032692C" w:rsidRPr="0032692C" w:rsidRDefault="0032692C" w:rsidP="00466F99">
      <w:pPr>
        <w:suppressAutoHyphens w:val="0"/>
        <w:autoSpaceDE w:val="0"/>
        <w:autoSpaceDN w:val="0"/>
        <w:adjustRightInd w:val="0"/>
        <w:ind w:firstLine="708"/>
        <w:jc w:val="both"/>
      </w:pPr>
      <w:r>
        <w:t>1.</w:t>
      </w:r>
      <w:r w:rsidR="00932726">
        <w:t>6</w:t>
      </w:r>
      <w:r>
        <w:t xml:space="preserve">. Исключить в разделе </w:t>
      </w:r>
      <w:r>
        <w:rPr>
          <w:lang w:val="en-US"/>
        </w:rPr>
        <w:t>IV</w:t>
      </w:r>
      <w:r>
        <w:t>. Ответственность сторон пункт 4.7.</w:t>
      </w:r>
    </w:p>
    <w:p w:rsidR="00277533" w:rsidRDefault="0032692C" w:rsidP="00301427">
      <w:pPr>
        <w:suppressAutoHyphens w:val="0"/>
        <w:autoSpaceDE w:val="0"/>
        <w:autoSpaceDN w:val="0"/>
        <w:adjustRightInd w:val="0"/>
        <w:spacing w:line="276" w:lineRule="auto"/>
        <w:ind w:firstLine="708"/>
        <w:jc w:val="both"/>
        <w:rPr>
          <w:rFonts w:eastAsia="Lucida Sans Unicode"/>
          <w:bCs/>
          <w:lang w:eastAsia="ru-RU"/>
        </w:rPr>
      </w:pPr>
      <w:r w:rsidRPr="0032692C">
        <w:rPr>
          <w:lang w:eastAsia="ru-RU"/>
        </w:rPr>
        <w:t>1.</w:t>
      </w:r>
      <w:r w:rsidR="00932726">
        <w:rPr>
          <w:lang w:eastAsia="ru-RU"/>
        </w:rPr>
        <w:t>7</w:t>
      </w:r>
      <w:r w:rsidR="0088728C" w:rsidRPr="0032692C">
        <w:rPr>
          <w:lang w:eastAsia="ru-RU"/>
        </w:rPr>
        <w:t>. Дополнить</w:t>
      </w:r>
      <w:r w:rsidR="0088728C">
        <w:rPr>
          <w:lang w:eastAsia="ru-RU"/>
        </w:rPr>
        <w:t xml:space="preserve"> Положение разделом </w:t>
      </w:r>
      <w:r w:rsidR="0088728C">
        <w:rPr>
          <w:lang w:val="en-US" w:eastAsia="ru-RU"/>
        </w:rPr>
        <w:t>V</w:t>
      </w:r>
      <w:r w:rsidR="0088728C">
        <w:rPr>
          <w:lang w:eastAsia="ru-RU"/>
        </w:rPr>
        <w:t xml:space="preserve">. </w:t>
      </w:r>
      <w:r w:rsidR="0088728C" w:rsidRPr="0088728C">
        <w:rPr>
          <w:rFonts w:ascii="Generic32-Regular" w:hAnsi="Generic32-Regular" w:cs="Generic32-Regular"/>
          <w:bCs/>
          <w:color w:val="000000"/>
          <w:lang w:eastAsia="ru-RU"/>
        </w:rPr>
        <w:t>Формирования цен на платные услуги</w:t>
      </w:r>
      <w:r w:rsidR="0088728C">
        <w:rPr>
          <w:rFonts w:ascii="Generic32-Regular" w:hAnsi="Generic32-Regular" w:cs="Generic32-Regular"/>
          <w:bCs/>
          <w:color w:val="000000"/>
          <w:lang w:eastAsia="ru-RU"/>
        </w:rPr>
        <w:t xml:space="preserve">, </w:t>
      </w:r>
      <w:r w:rsidR="0088728C">
        <w:rPr>
          <w:rFonts w:eastAsia="Lucida Sans Unicode"/>
          <w:bCs/>
          <w:lang w:eastAsia="ru-RU"/>
        </w:rPr>
        <w:t>изложив его в следующей редакции:</w:t>
      </w:r>
    </w:p>
    <w:p w:rsidR="00FE0622" w:rsidRPr="00FE0622" w:rsidRDefault="00FE0622" w:rsidP="00FE0622">
      <w:pPr>
        <w:suppressAutoHyphens w:val="0"/>
        <w:autoSpaceDE w:val="0"/>
        <w:autoSpaceDN w:val="0"/>
        <w:adjustRightInd w:val="0"/>
        <w:ind w:firstLine="708"/>
        <w:jc w:val="both"/>
        <w:rPr>
          <w:color w:val="000000"/>
          <w:lang w:eastAsia="ru-RU"/>
        </w:rPr>
      </w:pPr>
      <w:r w:rsidRPr="00FE0622">
        <w:rPr>
          <w:rFonts w:eastAsia="Lucida Sans Unicode"/>
          <w:bCs/>
          <w:lang w:eastAsia="ru-RU"/>
        </w:rPr>
        <w:t>«5.1. </w:t>
      </w:r>
      <w:r w:rsidRPr="00FE0622">
        <w:rPr>
          <w:color w:val="000000"/>
          <w:lang w:eastAsia="ru-RU"/>
        </w:rPr>
        <w:t>Цена на платную услугу определяется на основании размера расчетных и расчетно-нормативных затрат на оказание Учреждением платных услуг, а также размера расчетных и расчетно-нормативных затрат на содержание      имущества Учреждения с учетом:</w:t>
      </w:r>
    </w:p>
    <w:p w:rsidR="00FE0622" w:rsidRPr="00FE0622" w:rsidRDefault="00FE0622" w:rsidP="00FE0622">
      <w:pPr>
        <w:suppressAutoHyphens w:val="0"/>
        <w:autoSpaceDE w:val="0"/>
        <w:autoSpaceDN w:val="0"/>
        <w:adjustRightInd w:val="0"/>
        <w:ind w:firstLine="708"/>
        <w:jc w:val="both"/>
        <w:rPr>
          <w:color w:val="000000"/>
          <w:lang w:eastAsia="ru-RU"/>
        </w:rPr>
      </w:pPr>
      <w:r w:rsidRPr="00FE0622">
        <w:rPr>
          <w:color w:val="000000"/>
          <w:lang w:eastAsia="ru-RU"/>
        </w:rPr>
        <w:t xml:space="preserve">анализа фактических затрат Учреждения на оказание платных услуг </w:t>
      </w:r>
      <w:r w:rsidR="009D355B">
        <w:rPr>
          <w:color w:val="000000"/>
          <w:lang w:eastAsia="ru-RU"/>
        </w:rPr>
        <w:t xml:space="preserve">           </w:t>
      </w:r>
      <w:r w:rsidRPr="00FE0622">
        <w:rPr>
          <w:color w:val="000000"/>
          <w:lang w:eastAsia="ru-RU"/>
        </w:rPr>
        <w:t>в предшествующие периоды;</w:t>
      </w:r>
    </w:p>
    <w:p w:rsidR="00301427" w:rsidRDefault="00FE0622" w:rsidP="00FE0622">
      <w:pPr>
        <w:suppressAutoHyphens w:val="0"/>
        <w:autoSpaceDE w:val="0"/>
        <w:autoSpaceDN w:val="0"/>
        <w:adjustRightInd w:val="0"/>
        <w:ind w:firstLine="708"/>
        <w:jc w:val="both"/>
        <w:rPr>
          <w:color w:val="000000"/>
          <w:lang w:eastAsia="ru-RU"/>
        </w:rPr>
      </w:pPr>
      <w:r w:rsidRPr="00FE0622">
        <w:rPr>
          <w:color w:val="000000"/>
          <w:lang w:eastAsia="ru-RU"/>
        </w:rPr>
        <w:t xml:space="preserve">прогнозной информации о динамике изменения уровня цен (тарифов) </w:t>
      </w:r>
      <w:r w:rsidR="009D355B">
        <w:rPr>
          <w:color w:val="000000"/>
          <w:lang w:eastAsia="ru-RU"/>
        </w:rPr>
        <w:t xml:space="preserve">             </w:t>
      </w:r>
      <w:r w:rsidRPr="00FE0622">
        <w:rPr>
          <w:color w:val="000000"/>
          <w:lang w:eastAsia="ru-RU"/>
        </w:rPr>
        <w:t xml:space="preserve">в </w:t>
      </w:r>
      <w:r w:rsidR="00301427">
        <w:rPr>
          <w:color w:val="000000"/>
          <w:lang w:eastAsia="ru-RU"/>
        </w:rPr>
        <w:t xml:space="preserve">   </w:t>
      </w:r>
      <w:r w:rsidRPr="00FE0622">
        <w:rPr>
          <w:color w:val="000000"/>
          <w:lang w:eastAsia="ru-RU"/>
        </w:rPr>
        <w:t>составе</w:t>
      </w:r>
      <w:r w:rsidR="00301427">
        <w:rPr>
          <w:color w:val="000000"/>
          <w:lang w:eastAsia="ru-RU"/>
        </w:rPr>
        <w:t xml:space="preserve">  </w:t>
      </w:r>
      <w:r w:rsidRPr="00FE0622">
        <w:rPr>
          <w:color w:val="000000"/>
          <w:lang w:eastAsia="ru-RU"/>
        </w:rPr>
        <w:t xml:space="preserve"> затрат </w:t>
      </w:r>
      <w:r w:rsidR="00301427">
        <w:rPr>
          <w:color w:val="000000"/>
          <w:lang w:eastAsia="ru-RU"/>
        </w:rPr>
        <w:t xml:space="preserve">  </w:t>
      </w:r>
      <w:r w:rsidRPr="00FE0622">
        <w:rPr>
          <w:color w:val="000000"/>
          <w:lang w:eastAsia="ru-RU"/>
        </w:rPr>
        <w:t>на</w:t>
      </w:r>
      <w:r w:rsidR="00301427">
        <w:rPr>
          <w:color w:val="000000"/>
          <w:lang w:eastAsia="ru-RU"/>
        </w:rPr>
        <w:t xml:space="preserve"> </w:t>
      </w:r>
      <w:r w:rsidRPr="00FE0622">
        <w:rPr>
          <w:color w:val="000000"/>
          <w:lang w:eastAsia="ru-RU"/>
        </w:rPr>
        <w:t xml:space="preserve"> </w:t>
      </w:r>
      <w:r w:rsidR="00301427">
        <w:rPr>
          <w:color w:val="000000"/>
          <w:lang w:eastAsia="ru-RU"/>
        </w:rPr>
        <w:t xml:space="preserve">  </w:t>
      </w:r>
      <w:r w:rsidRPr="00FE0622">
        <w:rPr>
          <w:color w:val="000000"/>
          <w:lang w:eastAsia="ru-RU"/>
        </w:rPr>
        <w:t xml:space="preserve">оказание </w:t>
      </w:r>
      <w:r w:rsidR="00301427">
        <w:rPr>
          <w:color w:val="000000"/>
          <w:lang w:eastAsia="ru-RU"/>
        </w:rPr>
        <w:t xml:space="preserve">  </w:t>
      </w:r>
      <w:r w:rsidRPr="00FE0622">
        <w:rPr>
          <w:color w:val="000000"/>
          <w:lang w:eastAsia="ru-RU"/>
        </w:rPr>
        <w:t>Учреждением</w:t>
      </w:r>
      <w:r w:rsidR="00301427">
        <w:rPr>
          <w:color w:val="000000"/>
          <w:lang w:eastAsia="ru-RU"/>
        </w:rPr>
        <w:t xml:space="preserve">   </w:t>
      </w:r>
      <w:r w:rsidRPr="00FE0622">
        <w:rPr>
          <w:color w:val="000000"/>
          <w:lang w:eastAsia="ru-RU"/>
        </w:rPr>
        <w:t xml:space="preserve"> платных</w:t>
      </w:r>
      <w:r w:rsidR="00301427">
        <w:rPr>
          <w:color w:val="000000"/>
          <w:lang w:eastAsia="ru-RU"/>
        </w:rPr>
        <w:t xml:space="preserve">   </w:t>
      </w:r>
      <w:r w:rsidRPr="00FE0622">
        <w:rPr>
          <w:color w:val="000000"/>
          <w:lang w:eastAsia="ru-RU"/>
        </w:rPr>
        <w:t xml:space="preserve"> услуг,</w:t>
      </w:r>
      <w:r w:rsidR="00301427">
        <w:rPr>
          <w:color w:val="000000"/>
          <w:lang w:eastAsia="ru-RU"/>
        </w:rPr>
        <w:t xml:space="preserve">  </w:t>
      </w:r>
      <w:r w:rsidRPr="00FE0622">
        <w:rPr>
          <w:color w:val="000000"/>
          <w:lang w:eastAsia="ru-RU"/>
        </w:rPr>
        <w:t xml:space="preserve"> включая </w:t>
      </w:r>
    </w:p>
    <w:p w:rsidR="00FE0622" w:rsidRPr="00FE0622" w:rsidRDefault="00FE0622" w:rsidP="00301427">
      <w:pPr>
        <w:suppressAutoHyphens w:val="0"/>
        <w:autoSpaceDE w:val="0"/>
        <w:autoSpaceDN w:val="0"/>
        <w:adjustRightInd w:val="0"/>
        <w:jc w:val="both"/>
        <w:rPr>
          <w:color w:val="000000"/>
          <w:lang w:eastAsia="ru-RU"/>
        </w:rPr>
      </w:pPr>
      <w:r w:rsidRPr="00FE0622">
        <w:rPr>
          <w:color w:val="000000"/>
          <w:lang w:eastAsia="ru-RU"/>
        </w:rPr>
        <w:t>регулируемые государством цены (тарифы) на товары, работы, услуги;</w:t>
      </w:r>
    </w:p>
    <w:p w:rsidR="00FE0622" w:rsidRPr="00FE0622" w:rsidRDefault="00FE0622" w:rsidP="00FE0622">
      <w:pPr>
        <w:suppressAutoHyphens w:val="0"/>
        <w:autoSpaceDE w:val="0"/>
        <w:autoSpaceDN w:val="0"/>
        <w:adjustRightInd w:val="0"/>
        <w:ind w:firstLine="708"/>
        <w:jc w:val="both"/>
        <w:rPr>
          <w:color w:val="000000"/>
          <w:lang w:eastAsia="ru-RU"/>
        </w:rPr>
      </w:pPr>
      <w:r w:rsidRPr="00FE0622">
        <w:rPr>
          <w:color w:val="000000"/>
          <w:lang w:eastAsia="ru-RU"/>
        </w:rPr>
        <w:t>анализа существующего и прогнозируемого объема рыночных предложений на аналогичные услуги и уровня цен (тарифов) на них;</w:t>
      </w:r>
    </w:p>
    <w:p w:rsidR="00FE0622" w:rsidRPr="00FE0622" w:rsidRDefault="00FE0622" w:rsidP="00FE0622">
      <w:pPr>
        <w:suppressAutoHyphens w:val="0"/>
        <w:autoSpaceDE w:val="0"/>
        <w:autoSpaceDN w:val="0"/>
        <w:adjustRightInd w:val="0"/>
        <w:ind w:firstLine="708"/>
        <w:jc w:val="both"/>
        <w:rPr>
          <w:color w:val="000000"/>
          <w:lang w:eastAsia="ru-RU"/>
        </w:rPr>
      </w:pPr>
      <w:r w:rsidRPr="00FE0622">
        <w:rPr>
          <w:color w:val="000000"/>
          <w:lang w:eastAsia="ru-RU"/>
        </w:rPr>
        <w:t xml:space="preserve">анализа существующего и прогнозируемого объема спроса </w:t>
      </w:r>
      <w:r w:rsidR="00301427">
        <w:rPr>
          <w:color w:val="000000"/>
          <w:lang w:eastAsia="ru-RU"/>
        </w:rPr>
        <w:t xml:space="preserve">                           </w:t>
      </w:r>
      <w:r w:rsidRPr="00FE0622">
        <w:rPr>
          <w:color w:val="000000"/>
          <w:lang w:eastAsia="ru-RU"/>
        </w:rPr>
        <w:t xml:space="preserve">на аналогичные услуги; </w:t>
      </w:r>
    </w:p>
    <w:p w:rsidR="00FE0622" w:rsidRDefault="00FE0622" w:rsidP="00FE0622">
      <w:pPr>
        <w:suppressAutoHyphens w:val="0"/>
        <w:autoSpaceDE w:val="0"/>
        <w:autoSpaceDN w:val="0"/>
        <w:adjustRightInd w:val="0"/>
        <w:ind w:firstLine="708"/>
        <w:jc w:val="both"/>
        <w:rPr>
          <w:color w:val="000000"/>
          <w:lang w:eastAsia="ru-RU"/>
        </w:rPr>
      </w:pPr>
      <w:r w:rsidRPr="00FE0622">
        <w:rPr>
          <w:color w:val="000000"/>
          <w:lang w:eastAsia="ru-RU"/>
        </w:rPr>
        <w:t xml:space="preserve">максимально возможный объем услуг, рассчитанный в соответствии </w:t>
      </w:r>
      <w:r w:rsidR="009D355B">
        <w:rPr>
          <w:color w:val="000000"/>
          <w:lang w:eastAsia="ru-RU"/>
        </w:rPr>
        <w:t xml:space="preserve">           </w:t>
      </w:r>
      <w:r w:rsidRPr="00FE0622">
        <w:rPr>
          <w:color w:val="000000"/>
          <w:lang w:eastAsia="ru-RU"/>
        </w:rPr>
        <w:t xml:space="preserve">с пропускной способностью и техническими характеристиками зданий </w:t>
      </w:r>
      <w:r w:rsidR="009D355B">
        <w:rPr>
          <w:color w:val="000000"/>
          <w:lang w:eastAsia="ru-RU"/>
        </w:rPr>
        <w:t xml:space="preserve">                       </w:t>
      </w:r>
      <w:r w:rsidRPr="00FE0622">
        <w:rPr>
          <w:color w:val="000000"/>
          <w:lang w:eastAsia="ru-RU"/>
        </w:rPr>
        <w:t>и территорий учреждений.</w:t>
      </w:r>
    </w:p>
    <w:p w:rsidR="009430B1" w:rsidRPr="00D4128A" w:rsidRDefault="009430B1" w:rsidP="00D4128A">
      <w:pPr>
        <w:suppressAutoHyphens w:val="0"/>
        <w:autoSpaceDE w:val="0"/>
        <w:autoSpaceDN w:val="0"/>
        <w:adjustRightInd w:val="0"/>
        <w:ind w:firstLine="708"/>
        <w:jc w:val="both"/>
        <w:rPr>
          <w:color w:val="000000"/>
          <w:lang w:eastAsia="ru-RU"/>
        </w:rPr>
      </w:pPr>
      <w:r w:rsidRPr="00D4128A">
        <w:rPr>
          <w:color w:val="000000"/>
          <w:lang w:eastAsia="ru-RU"/>
        </w:rPr>
        <w:t>5.2. Себестоимость платных услуг, оказываемых Учреждением, включает два вида расходов:</w:t>
      </w:r>
    </w:p>
    <w:p w:rsidR="009430B1" w:rsidRPr="00D4128A" w:rsidRDefault="009430B1" w:rsidP="0051139F">
      <w:pPr>
        <w:suppressAutoHyphens w:val="0"/>
        <w:autoSpaceDE w:val="0"/>
        <w:autoSpaceDN w:val="0"/>
        <w:adjustRightInd w:val="0"/>
        <w:ind w:left="708"/>
        <w:jc w:val="both"/>
        <w:rPr>
          <w:color w:val="000000"/>
          <w:lang w:eastAsia="ru-RU"/>
        </w:rPr>
      </w:pPr>
      <w:r w:rsidRPr="00D4128A">
        <w:rPr>
          <w:color w:val="000000"/>
          <w:lang w:eastAsia="ru-RU"/>
        </w:rPr>
        <w:t xml:space="preserve">прямые (Рпр) и косвенные (Ркосв) и рассчитывается по формуле </w:t>
      </w:r>
      <w:r w:rsidR="00301427">
        <w:rPr>
          <w:color w:val="000000"/>
          <w:lang w:eastAsia="ru-RU"/>
        </w:rPr>
        <w:t xml:space="preserve">                           </w:t>
      </w:r>
      <w:r w:rsidRPr="00D4128A">
        <w:rPr>
          <w:color w:val="000000"/>
          <w:lang w:eastAsia="ru-RU"/>
        </w:rPr>
        <w:t>С = Рпр + Ркосв</w:t>
      </w:r>
      <w:r w:rsidR="00301427">
        <w:rPr>
          <w:color w:val="000000"/>
          <w:lang w:eastAsia="ru-RU"/>
        </w:rPr>
        <w:t>.</w:t>
      </w:r>
    </w:p>
    <w:p w:rsidR="009430B1" w:rsidRPr="00D4128A" w:rsidRDefault="009430B1" w:rsidP="00D4128A">
      <w:pPr>
        <w:suppressAutoHyphens w:val="0"/>
        <w:autoSpaceDE w:val="0"/>
        <w:autoSpaceDN w:val="0"/>
        <w:adjustRightInd w:val="0"/>
        <w:jc w:val="both"/>
        <w:rPr>
          <w:color w:val="000000"/>
          <w:lang w:eastAsia="ru-RU"/>
        </w:rPr>
      </w:pPr>
      <w:r w:rsidRPr="00D4128A">
        <w:rPr>
          <w:color w:val="000000"/>
          <w:lang w:eastAsia="ru-RU"/>
        </w:rPr>
        <w:tab/>
        <w:t>5.2.1. Учреждение самостоятельно определяет в учетной политике перечень прямых расходов, связанных с выполнением работ и оказанием услуг, для целей налогообложения.</w:t>
      </w:r>
    </w:p>
    <w:p w:rsidR="009430B1" w:rsidRPr="00D4128A" w:rsidRDefault="009430B1" w:rsidP="00D4128A">
      <w:pPr>
        <w:suppressAutoHyphens w:val="0"/>
        <w:autoSpaceDE w:val="0"/>
        <w:autoSpaceDN w:val="0"/>
        <w:adjustRightInd w:val="0"/>
        <w:ind w:firstLine="708"/>
        <w:jc w:val="both"/>
        <w:rPr>
          <w:color w:val="000000"/>
          <w:lang w:eastAsia="ru-RU"/>
        </w:rPr>
      </w:pPr>
      <w:r w:rsidRPr="00D4128A">
        <w:rPr>
          <w:color w:val="000000"/>
          <w:lang w:eastAsia="ru-RU"/>
        </w:rPr>
        <w:t>Прямые расходы (Рпр) могут рассчитываться по формуле:</w:t>
      </w:r>
    </w:p>
    <w:p w:rsidR="009430B1" w:rsidRPr="00D4128A" w:rsidRDefault="009430B1" w:rsidP="0051139F">
      <w:pPr>
        <w:suppressAutoHyphens w:val="0"/>
        <w:autoSpaceDE w:val="0"/>
        <w:autoSpaceDN w:val="0"/>
        <w:adjustRightInd w:val="0"/>
        <w:ind w:firstLine="708"/>
        <w:jc w:val="both"/>
        <w:rPr>
          <w:color w:val="000000"/>
          <w:lang w:eastAsia="ru-RU"/>
        </w:rPr>
      </w:pPr>
      <w:r w:rsidRPr="00D4128A">
        <w:rPr>
          <w:color w:val="000000"/>
          <w:lang w:eastAsia="ru-RU"/>
        </w:rPr>
        <w:t>Рпр = ФОТосн + Носн + Мз + Ап + Ими + Сам.</w:t>
      </w:r>
    </w:p>
    <w:p w:rsidR="009430B1" w:rsidRPr="00D4128A" w:rsidRDefault="009430B1" w:rsidP="00D4128A">
      <w:pPr>
        <w:suppressAutoHyphens w:val="0"/>
        <w:autoSpaceDE w:val="0"/>
        <w:autoSpaceDN w:val="0"/>
        <w:adjustRightInd w:val="0"/>
        <w:jc w:val="both"/>
        <w:rPr>
          <w:color w:val="000000"/>
          <w:lang w:eastAsia="ru-RU"/>
        </w:rPr>
      </w:pPr>
      <w:r w:rsidRPr="00D4128A">
        <w:rPr>
          <w:color w:val="000000"/>
          <w:lang w:eastAsia="ru-RU"/>
        </w:rPr>
        <w:tab/>
        <w:t xml:space="preserve">К прямым расходам относятся затраты, непосредственно связанные </w:t>
      </w:r>
      <w:r w:rsidR="00301427">
        <w:rPr>
          <w:color w:val="000000"/>
          <w:lang w:eastAsia="ru-RU"/>
        </w:rPr>
        <w:t xml:space="preserve">           </w:t>
      </w:r>
      <w:r w:rsidRPr="00D4128A">
        <w:rPr>
          <w:color w:val="000000"/>
          <w:lang w:eastAsia="ru-RU"/>
        </w:rPr>
        <w:t>с оказанием платной услуги:</w:t>
      </w:r>
    </w:p>
    <w:p w:rsidR="009430B1" w:rsidRPr="00D4128A" w:rsidRDefault="009430B1" w:rsidP="00D4128A">
      <w:pPr>
        <w:suppressAutoHyphens w:val="0"/>
        <w:autoSpaceDE w:val="0"/>
        <w:autoSpaceDN w:val="0"/>
        <w:adjustRightInd w:val="0"/>
        <w:ind w:firstLine="708"/>
        <w:jc w:val="both"/>
        <w:rPr>
          <w:color w:val="000000"/>
          <w:lang w:eastAsia="ru-RU"/>
        </w:rPr>
      </w:pPr>
      <w:r w:rsidRPr="00D4128A">
        <w:rPr>
          <w:color w:val="000000"/>
          <w:lang w:eastAsia="ru-RU"/>
        </w:rPr>
        <w:t>1) расходы на оплату труда основного персонала (ФОТосн).</w:t>
      </w:r>
    </w:p>
    <w:p w:rsidR="009E67DF" w:rsidRDefault="009430B1" w:rsidP="00301427">
      <w:pPr>
        <w:suppressAutoHyphens w:val="0"/>
        <w:autoSpaceDE w:val="0"/>
        <w:autoSpaceDN w:val="0"/>
        <w:adjustRightInd w:val="0"/>
        <w:ind w:firstLine="708"/>
        <w:jc w:val="both"/>
        <w:rPr>
          <w:color w:val="000000"/>
          <w:lang w:eastAsia="ru-RU"/>
        </w:rPr>
      </w:pPr>
      <w:r w:rsidRPr="00D4128A">
        <w:rPr>
          <w:color w:val="000000"/>
          <w:lang w:eastAsia="ru-RU"/>
        </w:rPr>
        <w:t xml:space="preserve">Численность, квалификационно-должностной состав работников учреждения, месячные должностные оклады руководителей, специалистов и служащих, тарифные ставки по разрядам тарифной сетки по оплате труда рабочих определяются штатным расписанием, утвержденным в установленном </w:t>
      </w:r>
    </w:p>
    <w:p w:rsidR="009430B1" w:rsidRPr="00D4128A" w:rsidRDefault="009430B1" w:rsidP="009E67DF">
      <w:pPr>
        <w:suppressAutoHyphens w:val="0"/>
        <w:autoSpaceDE w:val="0"/>
        <w:autoSpaceDN w:val="0"/>
        <w:adjustRightInd w:val="0"/>
        <w:jc w:val="both"/>
        <w:rPr>
          <w:color w:val="000000"/>
          <w:lang w:eastAsia="ru-RU"/>
        </w:rPr>
      </w:pPr>
      <w:r w:rsidRPr="00D4128A">
        <w:rPr>
          <w:color w:val="000000"/>
          <w:lang w:eastAsia="ru-RU"/>
        </w:rPr>
        <w:lastRenderedPageBreak/>
        <w:t>порядке.</w:t>
      </w:r>
    </w:p>
    <w:p w:rsidR="009430B1" w:rsidRPr="00D4128A" w:rsidRDefault="009430B1" w:rsidP="00301427">
      <w:pPr>
        <w:suppressAutoHyphens w:val="0"/>
        <w:autoSpaceDE w:val="0"/>
        <w:autoSpaceDN w:val="0"/>
        <w:adjustRightInd w:val="0"/>
        <w:ind w:firstLine="708"/>
        <w:jc w:val="both"/>
        <w:rPr>
          <w:color w:val="000000"/>
          <w:lang w:eastAsia="ru-RU"/>
        </w:rPr>
      </w:pPr>
      <w:r w:rsidRPr="00D4128A">
        <w:rPr>
          <w:color w:val="000000"/>
          <w:lang w:eastAsia="ru-RU"/>
        </w:rPr>
        <w:t>Заработная плата работников учреждений включает в себя:</w:t>
      </w:r>
    </w:p>
    <w:p w:rsidR="009430B1" w:rsidRPr="00D4128A" w:rsidRDefault="009430B1" w:rsidP="00D4128A">
      <w:pPr>
        <w:suppressAutoHyphens w:val="0"/>
        <w:autoSpaceDE w:val="0"/>
        <w:autoSpaceDN w:val="0"/>
        <w:adjustRightInd w:val="0"/>
        <w:ind w:firstLine="708"/>
        <w:jc w:val="both"/>
        <w:rPr>
          <w:color w:val="000000"/>
          <w:lang w:eastAsia="ru-RU"/>
        </w:rPr>
      </w:pPr>
      <w:r w:rsidRPr="00D4128A">
        <w:rPr>
          <w:color w:val="000000"/>
          <w:lang w:eastAsia="ru-RU"/>
        </w:rPr>
        <w:t>а) должностной оклад (тарифную ставку);</w:t>
      </w:r>
    </w:p>
    <w:p w:rsidR="009430B1" w:rsidRPr="00D4128A" w:rsidRDefault="009430B1" w:rsidP="00301427">
      <w:pPr>
        <w:suppressAutoHyphens w:val="0"/>
        <w:autoSpaceDE w:val="0"/>
        <w:autoSpaceDN w:val="0"/>
        <w:adjustRightInd w:val="0"/>
        <w:ind w:firstLine="708"/>
        <w:jc w:val="both"/>
        <w:rPr>
          <w:color w:val="000000"/>
          <w:lang w:eastAsia="ru-RU"/>
        </w:rPr>
      </w:pPr>
      <w:r w:rsidRPr="00D4128A">
        <w:rPr>
          <w:color w:val="000000"/>
          <w:lang w:eastAsia="ru-RU"/>
        </w:rPr>
        <w:t xml:space="preserve">б) выплаты стимулирующего характера, в том числе: премии </w:t>
      </w:r>
      <w:r w:rsidR="00301427">
        <w:rPr>
          <w:color w:val="000000"/>
          <w:lang w:eastAsia="ru-RU"/>
        </w:rPr>
        <w:t xml:space="preserve">                         </w:t>
      </w:r>
      <w:r w:rsidRPr="00D4128A">
        <w:rPr>
          <w:color w:val="000000"/>
          <w:lang w:eastAsia="ru-RU"/>
        </w:rPr>
        <w:t>за</w:t>
      </w:r>
      <w:r w:rsidR="00301427">
        <w:rPr>
          <w:color w:val="000000"/>
          <w:lang w:eastAsia="ru-RU"/>
        </w:rPr>
        <w:t xml:space="preserve"> </w:t>
      </w:r>
      <w:r w:rsidRPr="00D4128A">
        <w:rPr>
          <w:color w:val="000000"/>
          <w:lang w:eastAsia="ru-RU"/>
        </w:rPr>
        <w:t xml:space="preserve">производственные результаты, надбавки к тарифным ставкам и окладам </w:t>
      </w:r>
      <w:r w:rsidR="00301427">
        <w:rPr>
          <w:color w:val="000000"/>
          <w:lang w:eastAsia="ru-RU"/>
        </w:rPr>
        <w:t xml:space="preserve">             </w:t>
      </w:r>
      <w:r w:rsidRPr="00D4128A">
        <w:rPr>
          <w:color w:val="000000"/>
          <w:lang w:eastAsia="ru-RU"/>
        </w:rPr>
        <w:t>за профессиональное мастерство и др.;</w:t>
      </w:r>
    </w:p>
    <w:p w:rsidR="009430B1" w:rsidRPr="00D4128A" w:rsidRDefault="009430B1" w:rsidP="00301427">
      <w:pPr>
        <w:suppressAutoHyphens w:val="0"/>
        <w:autoSpaceDE w:val="0"/>
        <w:autoSpaceDN w:val="0"/>
        <w:adjustRightInd w:val="0"/>
        <w:ind w:firstLine="708"/>
        <w:jc w:val="both"/>
        <w:rPr>
          <w:color w:val="000000"/>
          <w:lang w:eastAsia="ru-RU"/>
        </w:rPr>
      </w:pPr>
      <w:r w:rsidRPr="00D4128A">
        <w:rPr>
          <w:color w:val="000000"/>
          <w:lang w:eastAsia="ru-RU"/>
        </w:rPr>
        <w:t xml:space="preserve">в) выплаты стимулирующего характера, связанные с режимом работы </w:t>
      </w:r>
      <w:r w:rsidR="00301427">
        <w:rPr>
          <w:color w:val="000000"/>
          <w:lang w:eastAsia="ru-RU"/>
        </w:rPr>
        <w:t xml:space="preserve">             </w:t>
      </w:r>
      <w:r w:rsidRPr="00D4128A">
        <w:rPr>
          <w:color w:val="000000"/>
          <w:lang w:eastAsia="ru-RU"/>
        </w:rPr>
        <w:t xml:space="preserve">и условиями труда, в том числе надбавки к тарифным ставкам за совмещение профессий, за расширение зон обслуживания, за сверхурочную работу </w:t>
      </w:r>
      <w:r w:rsidR="00301427">
        <w:rPr>
          <w:color w:val="000000"/>
          <w:lang w:eastAsia="ru-RU"/>
        </w:rPr>
        <w:t xml:space="preserve">              </w:t>
      </w:r>
      <w:r w:rsidRPr="00D4128A">
        <w:rPr>
          <w:color w:val="000000"/>
          <w:lang w:eastAsia="ru-RU"/>
        </w:rPr>
        <w:t>в соответствии с законодательством Российской Федерации;</w:t>
      </w:r>
    </w:p>
    <w:p w:rsidR="009430B1" w:rsidRPr="00D4128A" w:rsidRDefault="009430B1" w:rsidP="00D4128A">
      <w:pPr>
        <w:suppressAutoHyphens w:val="0"/>
        <w:autoSpaceDE w:val="0"/>
        <w:autoSpaceDN w:val="0"/>
        <w:adjustRightInd w:val="0"/>
        <w:ind w:firstLine="708"/>
        <w:jc w:val="both"/>
        <w:rPr>
          <w:color w:val="000000"/>
          <w:lang w:eastAsia="ru-RU"/>
        </w:rPr>
      </w:pPr>
      <w:r w:rsidRPr="00D4128A">
        <w:rPr>
          <w:color w:val="000000"/>
          <w:lang w:eastAsia="ru-RU"/>
        </w:rPr>
        <w:t>г) надбавки и доплаты, обусловленные регулированием оплаты труда;</w:t>
      </w:r>
    </w:p>
    <w:p w:rsidR="009430B1" w:rsidRPr="00D4128A" w:rsidRDefault="009430B1" w:rsidP="00D4128A">
      <w:pPr>
        <w:suppressAutoHyphens w:val="0"/>
        <w:autoSpaceDE w:val="0"/>
        <w:autoSpaceDN w:val="0"/>
        <w:adjustRightInd w:val="0"/>
        <w:ind w:firstLine="708"/>
        <w:jc w:val="both"/>
        <w:rPr>
          <w:color w:val="000000"/>
          <w:lang w:eastAsia="ru-RU"/>
        </w:rPr>
      </w:pPr>
      <w:r w:rsidRPr="00D4128A">
        <w:rPr>
          <w:color w:val="000000"/>
          <w:lang w:eastAsia="ru-RU"/>
        </w:rPr>
        <w:t>д) другие виды выплат, произведенные в пользу работника, предусмотренные трудовым договором.</w:t>
      </w:r>
    </w:p>
    <w:p w:rsidR="009430B1" w:rsidRPr="00D4128A" w:rsidRDefault="009430B1" w:rsidP="00D4128A">
      <w:pPr>
        <w:suppressAutoHyphens w:val="0"/>
        <w:autoSpaceDE w:val="0"/>
        <w:autoSpaceDN w:val="0"/>
        <w:adjustRightInd w:val="0"/>
        <w:ind w:firstLine="708"/>
        <w:jc w:val="both"/>
        <w:rPr>
          <w:color w:val="000000"/>
          <w:lang w:eastAsia="ru-RU"/>
        </w:rPr>
      </w:pPr>
      <w:r w:rsidRPr="00D4128A">
        <w:rPr>
          <w:color w:val="000000"/>
          <w:lang w:eastAsia="ru-RU"/>
        </w:rPr>
        <w:t>Расчет расходов на оплату труда производится с учетом годового фонда рабочего времени по каждой категории основного персонала и времени оказания платной услуги.</w:t>
      </w:r>
    </w:p>
    <w:p w:rsidR="009430B1" w:rsidRPr="00D4128A" w:rsidRDefault="009430B1" w:rsidP="00D4128A">
      <w:pPr>
        <w:suppressAutoHyphens w:val="0"/>
        <w:autoSpaceDE w:val="0"/>
        <w:autoSpaceDN w:val="0"/>
        <w:adjustRightInd w:val="0"/>
        <w:ind w:firstLine="708"/>
        <w:jc w:val="both"/>
        <w:rPr>
          <w:color w:val="000000"/>
          <w:lang w:eastAsia="ru-RU"/>
        </w:rPr>
      </w:pPr>
      <w:r w:rsidRPr="00D4128A">
        <w:rPr>
          <w:color w:val="000000"/>
          <w:lang w:eastAsia="ru-RU"/>
        </w:rPr>
        <w:t>2) начисления на оплату труда (Носн) включают расходы на оплату единого социального налога в соответствии с налоговым законодательством Российской Федерации, а также взносы по страховым тарифам на обязательное страхование от несчастных случаев на производстве и профессиональных заболеваний.</w:t>
      </w:r>
    </w:p>
    <w:p w:rsidR="009430B1" w:rsidRPr="00D4128A" w:rsidRDefault="009430B1" w:rsidP="00D4128A">
      <w:pPr>
        <w:suppressAutoHyphens w:val="0"/>
        <w:autoSpaceDE w:val="0"/>
        <w:autoSpaceDN w:val="0"/>
        <w:adjustRightInd w:val="0"/>
        <w:ind w:firstLine="708"/>
        <w:jc w:val="both"/>
        <w:rPr>
          <w:color w:val="000000"/>
          <w:lang w:eastAsia="ru-RU"/>
        </w:rPr>
      </w:pPr>
      <w:r w:rsidRPr="00D4128A">
        <w:rPr>
          <w:color w:val="000000"/>
          <w:lang w:eastAsia="ru-RU"/>
        </w:rPr>
        <w:t>3) материальные затраты (Мз) включают расходы на приобретение инвентаря, приборов, лабораторного оборудования и других расходных материалов, используемых непосредственно в процессе оказания платной услуги и не являющихся амортизируемым имуществом.</w:t>
      </w:r>
    </w:p>
    <w:p w:rsidR="009430B1" w:rsidRPr="00D4128A" w:rsidRDefault="009430B1" w:rsidP="00D4128A">
      <w:pPr>
        <w:suppressAutoHyphens w:val="0"/>
        <w:autoSpaceDE w:val="0"/>
        <w:autoSpaceDN w:val="0"/>
        <w:adjustRightInd w:val="0"/>
        <w:ind w:firstLine="708"/>
        <w:jc w:val="both"/>
        <w:rPr>
          <w:color w:val="000000"/>
          <w:lang w:eastAsia="ru-RU"/>
        </w:rPr>
      </w:pPr>
      <w:r w:rsidRPr="00D4128A">
        <w:rPr>
          <w:color w:val="000000"/>
          <w:lang w:eastAsia="ru-RU"/>
        </w:rPr>
        <w:t xml:space="preserve">Материальные затраты рассчитываются на основе фактических данных </w:t>
      </w:r>
      <w:r w:rsidR="00301427">
        <w:rPr>
          <w:color w:val="000000"/>
          <w:lang w:eastAsia="ru-RU"/>
        </w:rPr>
        <w:t xml:space="preserve">         </w:t>
      </w:r>
      <w:r w:rsidRPr="00D4128A">
        <w:rPr>
          <w:color w:val="000000"/>
          <w:lang w:eastAsia="ru-RU"/>
        </w:rPr>
        <w:t xml:space="preserve">за предшествующий период, а при отсутствии данного вида услуг </w:t>
      </w:r>
      <w:r w:rsidR="00301427">
        <w:rPr>
          <w:color w:val="000000"/>
          <w:lang w:eastAsia="ru-RU"/>
        </w:rPr>
        <w:t xml:space="preserve">                              </w:t>
      </w:r>
      <w:r w:rsidRPr="00D4128A">
        <w:rPr>
          <w:color w:val="000000"/>
          <w:lang w:eastAsia="ru-RU"/>
        </w:rPr>
        <w:t>в предшествующем периоде можно использовать планово-нормативные показатели на плановый период (год).</w:t>
      </w:r>
    </w:p>
    <w:p w:rsidR="009430B1" w:rsidRPr="00D4128A" w:rsidRDefault="009430B1" w:rsidP="00D4128A">
      <w:pPr>
        <w:suppressAutoHyphens w:val="0"/>
        <w:autoSpaceDE w:val="0"/>
        <w:autoSpaceDN w:val="0"/>
        <w:adjustRightInd w:val="0"/>
        <w:ind w:firstLine="708"/>
        <w:jc w:val="both"/>
        <w:rPr>
          <w:color w:val="000000"/>
          <w:lang w:eastAsia="ru-RU"/>
        </w:rPr>
      </w:pPr>
      <w:r w:rsidRPr="00D4128A">
        <w:rPr>
          <w:color w:val="000000"/>
          <w:lang w:eastAsia="ru-RU"/>
        </w:rPr>
        <w:t xml:space="preserve">4) плата за аренду помещений, сооружений (Ап) определяется </w:t>
      </w:r>
      <w:r w:rsidR="00301427">
        <w:rPr>
          <w:color w:val="000000"/>
          <w:lang w:eastAsia="ru-RU"/>
        </w:rPr>
        <w:t xml:space="preserve">                         </w:t>
      </w:r>
      <w:r w:rsidRPr="00D4128A">
        <w:rPr>
          <w:color w:val="000000"/>
          <w:lang w:eastAsia="ru-RU"/>
        </w:rPr>
        <w:t xml:space="preserve">в соответствии с заключенными договорами. В прямые расходы арендная плата включается в том случае, если аренда уплачивается за помещения, в которых непосредственно оказывается платная услуга. Затраты включаются </w:t>
      </w:r>
      <w:r w:rsidR="00301427">
        <w:rPr>
          <w:color w:val="000000"/>
          <w:lang w:eastAsia="ru-RU"/>
        </w:rPr>
        <w:t xml:space="preserve">                     </w:t>
      </w:r>
      <w:r w:rsidRPr="00D4128A">
        <w:rPr>
          <w:color w:val="000000"/>
          <w:lang w:eastAsia="ru-RU"/>
        </w:rPr>
        <w:t>в себестоимость в зависимости от объема оказываемых услуг за определенный период времени и количества потребителей услуги.</w:t>
      </w:r>
    </w:p>
    <w:p w:rsidR="007D1053" w:rsidRDefault="007D1053" w:rsidP="003E4980">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5) износ мягкого инвентаря (Ими) по основным подразделениям рассчитывается исходя из фактических расходов на его приобретение и срока использования. Расчет производится по фактическому списанию на основе актов.</w:t>
      </w:r>
    </w:p>
    <w:p w:rsidR="003E4980" w:rsidRPr="00301427" w:rsidRDefault="007D1053" w:rsidP="0051139F">
      <w:pPr>
        <w:suppressAutoHyphens w:val="0"/>
        <w:autoSpaceDE w:val="0"/>
        <w:autoSpaceDN w:val="0"/>
        <w:adjustRightInd w:val="0"/>
        <w:ind w:left="708"/>
        <w:jc w:val="both"/>
        <w:rPr>
          <w:color w:val="000000"/>
          <w:lang w:eastAsia="ru-RU"/>
        </w:rPr>
      </w:pPr>
      <w:r>
        <w:rPr>
          <w:rFonts w:ascii="Generic5-Regular" w:hAnsi="Generic5-Regular" w:cs="Generic5-Regular"/>
          <w:color w:val="000000"/>
          <w:lang w:eastAsia="ru-RU"/>
        </w:rPr>
        <w:t>Износ мягкого инвентаря  определяется по формуле:</w:t>
      </w:r>
      <w:r w:rsidR="00820054">
        <w:rPr>
          <w:rFonts w:ascii="Generic5-Regular" w:hAnsi="Generic5-Regular" w:cs="Generic5-Regular"/>
          <w:color w:val="000000"/>
          <w:lang w:eastAsia="ru-RU"/>
        </w:rPr>
        <w:t xml:space="preserve"> </w:t>
      </w:r>
      <w:r w:rsidR="00301427">
        <w:rPr>
          <w:rFonts w:ascii="Generic5-Regular" w:hAnsi="Generic5-Regular" w:cs="Generic5-Regular"/>
          <w:color w:val="000000"/>
          <w:lang w:eastAsia="ru-RU"/>
        </w:rPr>
        <w:t xml:space="preserve">                     </w:t>
      </w:r>
      <w:r w:rsidR="0051139F">
        <w:rPr>
          <w:rFonts w:ascii="Generic5-Regular" w:hAnsi="Generic5-Regular" w:cs="Generic5-Regular"/>
          <w:color w:val="000000"/>
          <w:lang w:eastAsia="ru-RU"/>
        </w:rPr>
        <w:t xml:space="preserve"> </w:t>
      </w:r>
      <w:r w:rsidR="00820054" w:rsidRPr="00820054">
        <w:rPr>
          <w:color w:val="000000"/>
          <w:lang w:eastAsia="ru-RU"/>
        </w:rPr>
        <w:t>Ими=∑Фсми</w:t>
      </w:r>
      <w:r w:rsidR="00820054" w:rsidRPr="003E4980">
        <w:rPr>
          <w:color w:val="000000"/>
          <w:vertAlign w:val="subscript"/>
          <w:lang w:val="en-US" w:eastAsia="ru-RU"/>
        </w:rPr>
        <w:t>i</w:t>
      </w:r>
      <w:r w:rsidR="00820054">
        <w:rPr>
          <w:color w:val="000000"/>
          <w:lang w:eastAsia="ru-RU"/>
        </w:rPr>
        <w:t xml:space="preserve"> </w:t>
      </w:r>
      <w:r w:rsidR="00820054" w:rsidRPr="00820054">
        <w:rPr>
          <w:color w:val="000000"/>
          <w:lang w:eastAsia="ru-RU"/>
        </w:rPr>
        <w:t>/</w:t>
      </w:r>
      <w:r w:rsidR="00820054">
        <w:rPr>
          <w:color w:val="000000"/>
          <w:lang w:eastAsia="ru-RU"/>
        </w:rPr>
        <w:t xml:space="preserve"> </w:t>
      </w:r>
      <w:r w:rsidR="00820054" w:rsidRPr="00820054">
        <w:rPr>
          <w:color w:val="000000"/>
          <w:lang w:eastAsia="ru-RU"/>
        </w:rPr>
        <w:t>РдхВд</w:t>
      </w:r>
      <w:r w:rsidR="00820054">
        <w:rPr>
          <w:color w:val="000000"/>
          <w:lang w:eastAsia="ru-RU"/>
        </w:rPr>
        <w:t xml:space="preserve"> </w:t>
      </w:r>
      <w:r w:rsidR="00820054" w:rsidRPr="00820054">
        <w:rPr>
          <w:color w:val="000000"/>
          <w:lang w:eastAsia="ru-RU"/>
        </w:rPr>
        <w:t>х</w:t>
      </w:r>
      <w:r w:rsidR="00820054">
        <w:rPr>
          <w:color w:val="000000"/>
          <w:lang w:eastAsia="ru-RU"/>
        </w:rPr>
        <w:t xml:space="preserve"> </w:t>
      </w:r>
      <w:r w:rsidR="00820054" w:rsidRPr="00820054">
        <w:rPr>
          <w:color w:val="000000"/>
          <w:lang w:eastAsia="ru-RU"/>
        </w:rPr>
        <w:t>Т</w:t>
      </w:r>
      <w:r w:rsidR="00820054">
        <w:rPr>
          <w:color w:val="000000"/>
          <w:lang w:eastAsia="ru-RU"/>
        </w:rPr>
        <w:t>, где</w:t>
      </w:r>
      <w:r w:rsidR="003E4980">
        <w:rPr>
          <w:color w:val="000000"/>
          <w:lang w:eastAsia="ru-RU"/>
        </w:rPr>
        <w:t xml:space="preserve"> </w:t>
      </w:r>
    </w:p>
    <w:p w:rsidR="00577879" w:rsidRDefault="003E4980" w:rsidP="003E4980">
      <w:pPr>
        <w:suppressAutoHyphens w:val="0"/>
        <w:autoSpaceDE w:val="0"/>
        <w:autoSpaceDN w:val="0"/>
        <w:adjustRightInd w:val="0"/>
        <w:ind w:firstLine="708"/>
        <w:jc w:val="both"/>
        <w:rPr>
          <w:rFonts w:ascii="Generic33-Regular" w:hAnsi="Generic33-Regular" w:cs="Generic33-Regular"/>
          <w:color w:val="000000"/>
          <w:lang w:eastAsia="ru-RU"/>
        </w:rPr>
      </w:pPr>
      <w:r>
        <w:rPr>
          <w:color w:val="000000"/>
          <w:lang w:eastAsia="ru-RU"/>
        </w:rPr>
        <w:t>Фсми</w:t>
      </w:r>
      <w:r w:rsidRPr="003E4980">
        <w:rPr>
          <w:color w:val="000000"/>
          <w:vertAlign w:val="subscript"/>
          <w:lang w:val="en-US" w:eastAsia="ru-RU"/>
        </w:rPr>
        <w:t>i</w:t>
      </w:r>
      <w:r>
        <w:rPr>
          <w:rFonts w:ascii="Generic33-Regular" w:hAnsi="Generic33-Regular" w:cs="Generic33-Regular"/>
          <w:color w:val="000000"/>
          <w:lang w:eastAsia="ru-RU"/>
        </w:rPr>
        <w:t xml:space="preserve">- фактическая стоимость i-вида мягкого инвентаря, используемого при </w:t>
      </w:r>
      <w:r w:rsidR="00577879">
        <w:rPr>
          <w:rFonts w:ascii="Generic33-Regular" w:hAnsi="Generic33-Regular" w:cs="Generic33-Regular"/>
          <w:color w:val="000000"/>
          <w:lang w:eastAsia="ru-RU"/>
        </w:rPr>
        <w:t xml:space="preserve">  </w:t>
      </w:r>
      <w:r>
        <w:rPr>
          <w:rFonts w:ascii="Generic33-Regular" w:hAnsi="Generic33-Regular" w:cs="Generic33-Regular"/>
          <w:color w:val="000000"/>
          <w:lang w:eastAsia="ru-RU"/>
        </w:rPr>
        <w:t>оказании</w:t>
      </w:r>
      <w:r w:rsidR="00577879">
        <w:rPr>
          <w:rFonts w:ascii="Generic33-Regular" w:hAnsi="Generic33-Regular" w:cs="Generic33-Regular"/>
          <w:color w:val="000000"/>
          <w:lang w:eastAsia="ru-RU"/>
        </w:rPr>
        <w:t xml:space="preserve">   </w:t>
      </w:r>
      <w:r>
        <w:rPr>
          <w:rFonts w:ascii="Generic33-Regular" w:hAnsi="Generic33-Regular" w:cs="Generic33-Regular"/>
          <w:color w:val="000000"/>
          <w:lang w:eastAsia="ru-RU"/>
        </w:rPr>
        <w:t xml:space="preserve"> платной</w:t>
      </w:r>
      <w:r w:rsidR="00577879">
        <w:rPr>
          <w:rFonts w:ascii="Generic33-Regular" w:hAnsi="Generic33-Regular" w:cs="Generic33-Regular"/>
          <w:color w:val="000000"/>
          <w:lang w:eastAsia="ru-RU"/>
        </w:rPr>
        <w:t xml:space="preserve">   </w:t>
      </w:r>
      <w:r>
        <w:rPr>
          <w:rFonts w:ascii="Generic33-Regular" w:hAnsi="Generic33-Regular" w:cs="Generic33-Regular"/>
          <w:color w:val="000000"/>
          <w:lang w:eastAsia="ru-RU"/>
        </w:rPr>
        <w:t xml:space="preserve"> услуги</w:t>
      </w:r>
      <w:r w:rsidR="00577879">
        <w:rPr>
          <w:rFonts w:ascii="Generic33-Regular" w:hAnsi="Generic33-Regular" w:cs="Generic33-Regular"/>
          <w:color w:val="000000"/>
          <w:lang w:eastAsia="ru-RU"/>
        </w:rPr>
        <w:t xml:space="preserve">   </w:t>
      </w:r>
      <w:r>
        <w:rPr>
          <w:rFonts w:ascii="Generic33-Regular" w:hAnsi="Generic33-Regular" w:cs="Generic33-Regular"/>
          <w:color w:val="000000"/>
          <w:lang w:eastAsia="ru-RU"/>
        </w:rPr>
        <w:t xml:space="preserve"> (с</w:t>
      </w:r>
      <w:r w:rsidR="00577879">
        <w:rPr>
          <w:rFonts w:ascii="Generic33-Regular" w:hAnsi="Generic33-Regular" w:cs="Generic33-Regular"/>
          <w:color w:val="000000"/>
          <w:lang w:eastAsia="ru-RU"/>
        </w:rPr>
        <w:t xml:space="preserve">  </w:t>
      </w:r>
      <w:r>
        <w:rPr>
          <w:rFonts w:ascii="Generic33-Regular" w:hAnsi="Generic33-Regular" w:cs="Generic33-Regular"/>
          <w:color w:val="000000"/>
          <w:lang w:eastAsia="ru-RU"/>
        </w:rPr>
        <w:t xml:space="preserve"> учетом</w:t>
      </w:r>
      <w:r w:rsidR="00577879">
        <w:rPr>
          <w:rFonts w:ascii="Generic33-Regular" w:hAnsi="Generic33-Regular" w:cs="Generic33-Regular"/>
          <w:color w:val="000000"/>
          <w:lang w:eastAsia="ru-RU"/>
        </w:rPr>
        <w:t xml:space="preserve"> </w:t>
      </w:r>
      <w:r>
        <w:rPr>
          <w:rFonts w:ascii="Generic33-Regular" w:hAnsi="Generic33-Regular" w:cs="Generic33-Regular"/>
          <w:color w:val="000000"/>
          <w:lang w:eastAsia="ru-RU"/>
        </w:rPr>
        <w:t xml:space="preserve"> срока</w:t>
      </w:r>
      <w:r w:rsidR="00577879">
        <w:rPr>
          <w:rFonts w:ascii="Generic33-Regular" w:hAnsi="Generic33-Regular" w:cs="Generic33-Regular"/>
          <w:color w:val="000000"/>
          <w:lang w:eastAsia="ru-RU"/>
        </w:rPr>
        <w:t xml:space="preserve">  </w:t>
      </w:r>
      <w:r>
        <w:rPr>
          <w:rFonts w:ascii="Generic33-Regular" w:hAnsi="Generic33-Regular" w:cs="Generic33-Regular"/>
          <w:color w:val="000000"/>
          <w:lang w:eastAsia="ru-RU"/>
        </w:rPr>
        <w:t xml:space="preserve"> использования </w:t>
      </w:r>
      <w:r w:rsidR="00577879">
        <w:rPr>
          <w:rFonts w:ascii="Generic33-Regular" w:hAnsi="Generic33-Regular" w:cs="Generic33-Regular"/>
          <w:color w:val="000000"/>
          <w:lang w:eastAsia="ru-RU"/>
        </w:rPr>
        <w:t xml:space="preserve"> </w:t>
      </w:r>
      <w:r>
        <w:rPr>
          <w:rFonts w:ascii="Generic33-Regular" w:hAnsi="Generic33-Regular" w:cs="Generic33-Regular"/>
          <w:color w:val="000000"/>
          <w:lang w:eastAsia="ru-RU"/>
        </w:rPr>
        <w:t xml:space="preserve">мягкого </w:t>
      </w:r>
    </w:p>
    <w:p w:rsidR="003E4980" w:rsidRDefault="003E4980" w:rsidP="00577879">
      <w:pPr>
        <w:suppressAutoHyphens w:val="0"/>
        <w:autoSpaceDE w:val="0"/>
        <w:autoSpaceDN w:val="0"/>
        <w:adjustRightInd w:val="0"/>
        <w:jc w:val="both"/>
        <w:rPr>
          <w:rFonts w:ascii="Generic33-Regular" w:hAnsi="Generic33-Regular" w:cs="Generic33-Regular"/>
          <w:color w:val="000000"/>
          <w:lang w:eastAsia="ru-RU"/>
        </w:rPr>
      </w:pPr>
      <w:r>
        <w:rPr>
          <w:rFonts w:ascii="Generic33-Regular" w:hAnsi="Generic33-Regular" w:cs="Generic33-Regular"/>
          <w:color w:val="000000"/>
          <w:lang w:eastAsia="ru-RU"/>
        </w:rPr>
        <w:t>инвентаря) в пересчете на год;</w:t>
      </w:r>
    </w:p>
    <w:p w:rsidR="003E4980" w:rsidRDefault="003E4980" w:rsidP="003E4980">
      <w:pPr>
        <w:suppressAutoHyphens w:val="0"/>
        <w:autoSpaceDE w:val="0"/>
        <w:autoSpaceDN w:val="0"/>
        <w:adjustRightInd w:val="0"/>
        <w:ind w:firstLine="708"/>
        <w:jc w:val="both"/>
        <w:rPr>
          <w:rFonts w:ascii="Generic33-Regular" w:hAnsi="Generic33-Regular" w:cs="Generic33-Regular"/>
          <w:color w:val="000000"/>
          <w:lang w:eastAsia="ru-RU"/>
        </w:rPr>
      </w:pPr>
      <w:r>
        <w:rPr>
          <w:rFonts w:ascii="Generic33-Regular" w:hAnsi="Generic33-Regular" w:cs="Generic33-Regular"/>
          <w:color w:val="000000"/>
          <w:lang w:eastAsia="ru-RU"/>
        </w:rPr>
        <w:lastRenderedPageBreak/>
        <w:t>Т- время оказания платной услуги (час);</w:t>
      </w:r>
    </w:p>
    <w:p w:rsidR="003E4980" w:rsidRDefault="003E4980" w:rsidP="003E4980">
      <w:pPr>
        <w:suppressAutoHyphens w:val="0"/>
        <w:autoSpaceDE w:val="0"/>
        <w:autoSpaceDN w:val="0"/>
        <w:adjustRightInd w:val="0"/>
        <w:ind w:firstLine="708"/>
        <w:jc w:val="both"/>
        <w:rPr>
          <w:rFonts w:ascii="Generic33-Regular" w:hAnsi="Generic33-Regular" w:cs="Generic33-Regular"/>
          <w:color w:val="000000"/>
          <w:lang w:eastAsia="ru-RU"/>
        </w:rPr>
      </w:pPr>
      <w:r>
        <w:rPr>
          <w:rFonts w:ascii="Generic33-Regular" w:hAnsi="Generic33-Regular" w:cs="Generic33-Regular"/>
          <w:color w:val="000000"/>
          <w:lang w:eastAsia="ru-RU"/>
        </w:rPr>
        <w:t xml:space="preserve">Рд - число дней работы учреждения в рассматриваемом периоде (год), </w:t>
      </w:r>
      <w:r w:rsidR="00301427">
        <w:rPr>
          <w:rFonts w:ascii="Generic33-Regular" w:hAnsi="Generic33-Regular" w:cs="Generic33-Regular"/>
          <w:color w:val="000000"/>
          <w:lang w:eastAsia="ru-RU"/>
        </w:rPr>
        <w:t xml:space="preserve">             </w:t>
      </w:r>
      <w:r>
        <w:rPr>
          <w:rFonts w:ascii="Generic33-Regular" w:hAnsi="Generic33-Regular" w:cs="Generic33-Regular"/>
          <w:color w:val="000000"/>
          <w:lang w:eastAsia="ru-RU"/>
        </w:rPr>
        <w:t>во время которых оказывалась платная услуга (дней);</w:t>
      </w:r>
    </w:p>
    <w:p w:rsidR="003E4980" w:rsidRDefault="003E4980" w:rsidP="003E4980">
      <w:pPr>
        <w:suppressAutoHyphens w:val="0"/>
        <w:autoSpaceDE w:val="0"/>
        <w:autoSpaceDN w:val="0"/>
        <w:adjustRightInd w:val="0"/>
        <w:ind w:firstLine="708"/>
        <w:jc w:val="both"/>
        <w:rPr>
          <w:rFonts w:ascii="Generic33-Regular" w:hAnsi="Generic33-Regular" w:cs="Generic33-Regular"/>
          <w:color w:val="000000"/>
          <w:lang w:eastAsia="ru-RU"/>
        </w:rPr>
      </w:pPr>
      <w:r>
        <w:rPr>
          <w:rFonts w:ascii="Generic33-Regular" w:hAnsi="Generic33-Regular" w:cs="Generic33-Regular"/>
          <w:color w:val="000000"/>
          <w:lang w:eastAsia="ru-RU"/>
        </w:rPr>
        <w:t>Вд - количество часов работы учреждения за день, во время которых оказывалась платная услуга (час.);</w:t>
      </w:r>
    </w:p>
    <w:p w:rsidR="003E4980" w:rsidRDefault="003E4980" w:rsidP="003E4980">
      <w:pPr>
        <w:suppressAutoHyphens w:val="0"/>
        <w:autoSpaceDE w:val="0"/>
        <w:autoSpaceDN w:val="0"/>
        <w:adjustRightInd w:val="0"/>
        <w:ind w:firstLine="708"/>
        <w:jc w:val="both"/>
        <w:rPr>
          <w:rFonts w:ascii="Generic33-Regular" w:hAnsi="Generic33-Regular" w:cs="Generic33-Regular"/>
          <w:color w:val="000000"/>
          <w:lang w:eastAsia="ru-RU"/>
        </w:rPr>
      </w:pPr>
      <w:r>
        <w:rPr>
          <w:rFonts w:ascii="Generic33-Regular" w:hAnsi="Generic33-Regular" w:cs="Generic33-Regular"/>
          <w:color w:val="000000"/>
          <w:lang w:eastAsia="ru-RU"/>
        </w:rPr>
        <w:t xml:space="preserve">6) учет доходов и расходов по амортизируемому имуществу ведется </w:t>
      </w:r>
      <w:r w:rsidR="00301427">
        <w:rPr>
          <w:rFonts w:ascii="Generic33-Regular" w:hAnsi="Generic33-Regular" w:cs="Generic33-Regular"/>
          <w:color w:val="000000"/>
          <w:lang w:eastAsia="ru-RU"/>
        </w:rPr>
        <w:t xml:space="preserve">               </w:t>
      </w:r>
      <w:r>
        <w:rPr>
          <w:rFonts w:ascii="Generic33-Regular" w:hAnsi="Generic33-Regular" w:cs="Generic33-Regular"/>
          <w:color w:val="000000"/>
          <w:lang w:eastAsia="ru-RU"/>
        </w:rPr>
        <w:t>по каждому объекту.</w:t>
      </w:r>
    </w:p>
    <w:p w:rsidR="003E4980" w:rsidRDefault="003E4980" w:rsidP="003E4980">
      <w:pPr>
        <w:suppressAutoHyphens w:val="0"/>
        <w:autoSpaceDE w:val="0"/>
        <w:autoSpaceDN w:val="0"/>
        <w:adjustRightInd w:val="0"/>
        <w:ind w:firstLine="708"/>
        <w:jc w:val="both"/>
        <w:rPr>
          <w:rFonts w:ascii="Generic33-Regular" w:hAnsi="Generic33-Regular" w:cs="Generic33-Regular"/>
          <w:color w:val="000000"/>
          <w:lang w:eastAsia="ru-RU"/>
        </w:rPr>
      </w:pPr>
      <w:r>
        <w:rPr>
          <w:rFonts w:ascii="Generic33-Regular" w:hAnsi="Generic33-Regular" w:cs="Generic33-Regular"/>
          <w:color w:val="000000"/>
          <w:lang w:eastAsia="ru-RU"/>
        </w:rPr>
        <w:t>Расчет сумм амортизации производится согласно действующего законодательства Российской Федерации и Луганской Народной Республики.</w:t>
      </w:r>
    </w:p>
    <w:p w:rsidR="003E4980" w:rsidRDefault="003E4980" w:rsidP="0007793E">
      <w:pPr>
        <w:suppressAutoHyphens w:val="0"/>
        <w:autoSpaceDE w:val="0"/>
        <w:autoSpaceDN w:val="0"/>
        <w:adjustRightInd w:val="0"/>
        <w:ind w:firstLine="708"/>
        <w:jc w:val="both"/>
        <w:rPr>
          <w:rFonts w:ascii="Generic33-Regular" w:hAnsi="Generic33-Regular" w:cs="Generic33-Regular"/>
          <w:color w:val="000000"/>
          <w:lang w:eastAsia="ru-RU"/>
        </w:rPr>
      </w:pPr>
      <w:r>
        <w:rPr>
          <w:rFonts w:ascii="Generic33-Regular" w:hAnsi="Generic33-Regular" w:cs="Generic33-Regular"/>
          <w:color w:val="000000"/>
          <w:lang w:eastAsia="ru-RU"/>
        </w:rPr>
        <w:t xml:space="preserve">Сумма амортизации за </w:t>
      </w:r>
      <w:r w:rsidRPr="003E4980">
        <w:rPr>
          <w:color w:val="000000"/>
          <w:lang w:eastAsia="ru-RU"/>
        </w:rPr>
        <w:t>год i-oгo</w:t>
      </w:r>
      <w:r>
        <w:rPr>
          <w:rFonts w:ascii="Generic33-Regular" w:hAnsi="Generic33-Regular" w:cs="Generic33-Regular"/>
          <w:color w:val="000000"/>
          <w:lang w:eastAsia="ru-RU"/>
        </w:rPr>
        <w:t xml:space="preserve"> вида оборудования, используемого </w:t>
      </w:r>
      <w:r w:rsidR="00BD654E">
        <w:rPr>
          <w:rFonts w:ascii="Generic33-Regular" w:hAnsi="Generic33-Regular" w:cs="Generic33-Regular"/>
          <w:color w:val="000000"/>
          <w:lang w:eastAsia="ru-RU"/>
        </w:rPr>
        <w:t xml:space="preserve">               </w:t>
      </w:r>
      <w:r>
        <w:rPr>
          <w:rFonts w:ascii="Generic33-Regular" w:hAnsi="Generic33-Regular" w:cs="Generic33-Regular"/>
          <w:color w:val="000000"/>
          <w:lang w:eastAsia="ru-RU"/>
        </w:rPr>
        <w:t>непосредственно для оказания платной услуги (Cai) определяется по формуле:</w:t>
      </w:r>
    </w:p>
    <w:p w:rsidR="00FE0622" w:rsidRDefault="0064238B" w:rsidP="0007793E">
      <w:pPr>
        <w:suppressAutoHyphens w:val="0"/>
        <w:autoSpaceDE w:val="0"/>
        <w:autoSpaceDN w:val="0"/>
        <w:adjustRightInd w:val="0"/>
        <w:jc w:val="both"/>
        <w:rPr>
          <w:color w:val="000000"/>
          <w:lang w:eastAsia="ru-RU"/>
        </w:rPr>
      </w:pPr>
      <w:r>
        <w:rPr>
          <w:color w:val="000000"/>
          <w:lang w:eastAsia="ru-RU"/>
        </w:rPr>
        <w:t>Са</w:t>
      </w:r>
      <w:r w:rsidRPr="0064238B">
        <w:rPr>
          <w:color w:val="000000"/>
          <w:vertAlign w:val="subscript"/>
          <w:lang w:val="en-US" w:eastAsia="ru-RU"/>
        </w:rPr>
        <w:t>i</w:t>
      </w:r>
      <w:r>
        <w:rPr>
          <w:color w:val="000000"/>
          <w:lang w:eastAsia="ru-RU"/>
        </w:rPr>
        <w:t>=Бс</w:t>
      </w:r>
      <w:r>
        <w:rPr>
          <w:color w:val="000000"/>
          <w:vertAlign w:val="subscript"/>
          <w:lang w:val="en-US" w:eastAsia="ru-RU"/>
        </w:rPr>
        <w:t>i</w:t>
      </w:r>
      <w:r>
        <w:rPr>
          <w:color w:val="000000"/>
          <w:vertAlign w:val="subscript"/>
          <w:lang w:eastAsia="ru-RU"/>
        </w:rPr>
        <w:t xml:space="preserve"> </w:t>
      </w:r>
      <w:r>
        <w:rPr>
          <w:color w:val="000000"/>
          <w:lang w:eastAsia="ru-RU"/>
        </w:rPr>
        <w:t>/ Си</w:t>
      </w:r>
      <w:r w:rsidR="00BD654E">
        <w:rPr>
          <w:color w:val="000000"/>
          <w:vertAlign w:val="subscript"/>
          <w:lang w:val="en-US" w:eastAsia="ru-RU"/>
        </w:rPr>
        <w:t>i</w:t>
      </w:r>
      <w:r w:rsidR="00BD654E">
        <w:rPr>
          <w:color w:val="000000"/>
          <w:vertAlign w:val="subscript"/>
          <w:lang w:eastAsia="ru-RU"/>
        </w:rPr>
        <w:t>,</w:t>
      </w:r>
      <w:r w:rsidR="00301427">
        <w:rPr>
          <w:color w:val="000000"/>
          <w:vertAlign w:val="subscript"/>
          <w:lang w:eastAsia="ru-RU"/>
        </w:rPr>
        <w:t xml:space="preserve">   </w:t>
      </w:r>
      <w:r w:rsidR="00BD654E" w:rsidRPr="00BD654E">
        <w:rPr>
          <w:color w:val="000000"/>
          <w:lang w:eastAsia="ru-RU"/>
        </w:rPr>
        <w:t xml:space="preserve">где </w:t>
      </w:r>
    </w:p>
    <w:p w:rsidR="00BD654E" w:rsidRDefault="00BD654E" w:rsidP="0007793E">
      <w:pPr>
        <w:suppressAutoHyphens w:val="0"/>
        <w:autoSpaceDE w:val="0"/>
        <w:autoSpaceDN w:val="0"/>
        <w:adjustRightInd w:val="0"/>
        <w:ind w:firstLine="708"/>
        <w:jc w:val="both"/>
        <w:rPr>
          <w:color w:val="000000"/>
          <w:lang w:eastAsia="ru-RU"/>
        </w:rPr>
      </w:pPr>
      <w:r>
        <w:rPr>
          <w:color w:val="000000"/>
          <w:lang w:eastAsia="ru-RU"/>
        </w:rPr>
        <w:t>Бс</w:t>
      </w:r>
      <w:r w:rsidRPr="00BD654E">
        <w:rPr>
          <w:color w:val="000000"/>
          <w:vertAlign w:val="subscript"/>
          <w:lang w:val="en-US" w:eastAsia="ru-RU"/>
        </w:rPr>
        <w:t>i</w:t>
      </w:r>
      <w:r>
        <w:rPr>
          <w:color w:val="000000"/>
          <w:lang w:eastAsia="ru-RU"/>
        </w:rPr>
        <w:t xml:space="preserve"> – балансовая стоимость </w:t>
      </w:r>
      <w:r>
        <w:rPr>
          <w:color w:val="000000"/>
          <w:lang w:val="en-US" w:eastAsia="ru-RU"/>
        </w:rPr>
        <w:t>i</w:t>
      </w:r>
      <w:r>
        <w:rPr>
          <w:color w:val="000000"/>
          <w:lang w:eastAsia="ru-RU"/>
        </w:rPr>
        <w:t>-ого вида оборудования;</w:t>
      </w:r>
    </w:p>
    <w:p w:rsidR="00BD654E" w:rsidRPr="00BD654E" w:rsidRDefault="00BD654E" w:rsidP="0007793E">
      <w:pPr>
        <w:suppressAutoHyphens w:val="0"/>
        <w:autoSpaceDE w:val="0"/>
        <w:autoSpaceDN w:val="0"/>
        <w:adjustRightInd w:val="0"/>
        <w:ind w:firstLine="708"/>
        <w:jc w:val="both"/>
        <w:rPr>
          <w:color w:val="000000"/>
          <w:lang w:eastAsia="ru-RU"/>
        </w:rPr>
      </w:pPr>
      <w:r>
        <w:rPr>
          <w:color w:val="000000"/>
          <w:lang w:eastAsia="ru-RU"/>
        </w:rPr>
        <w:t>Си</w:t>
      </w:r>
      <w:r w:rsidRPr="00BD654E">
        <w:rPr>
          <w:color w:val="000000"/>
          <w:vertAlign w:val="subscript"/>
          <w:lang w:val="en-US" w:eastAsia="ru-RU"/>
        </w:rPr>
        <w:t>i</w:t>
      </w:r>
      <w:r>
        <w:rPr>
          <w:color w:val="000000"/>
          <w:lang w:eastAsia="ru-RU"/>
        </w:rPr>
        <w:t xml:space="preserve"> –установленный максимальный срок использования </w:t>
      </w:r>
      <w:r>
        <w:rPr>
          <w:color w:val="000000"/>
          <w:lang w:val="en-US" w:eastAsia="ru-RU"/>
        </w:rPr>
        <w:t>i</w:t>
      </w:r>
      <w:r>
        <w:rPr>
          <w:color w:val="000000"/>
          <w:lang w:eastAsia="ru-RU"/>
        </w:rPr>
        <w:t>-ого вида оборудования.</w:t>
      </w:r>
    </w:p>
    <w:p w:rsidR="00BD654E" w:rsidRDefault="00BD654E" w:rsidP="0007793E">
      <w:pPr>
        <w:suppressAutoHyphens w:val="0"/>
        <w:autoSpaceDE w:val="0"/>
        <w:autoSpaceDN w:val="0"/>
        <w:adjustRightInd w:val="0"/>
        <w:ind w:firstLine="708"/>
        <w:jc w:val="both"/>
        <w:rPr>
          <w:color w:val="000000"/>
          <w:lang w:eastAsia="ru-RU"/>
        </w:rPr>
      </w:pPr>
      <w:r>
        <w:rPr>
          <w:rFonts w:ascii="Generic5-Regular" w:hAnsi="Generic5-Regular" w:cs="Generic5-Regular"/>
          <w:color w:val="000000"/>
          <w:lang w:eastAsia="ru-RU"/>
        </w:rPr>
        <w:t xml:space="preserve">Сумма амортизации (Сам) всех видов оборудования участвующих </w:t>
      </w:r>
      <w:r w:rsidR="00301427">
        <w:rPr>
          <w:rFonts w:ascii="Generic5-Regular" w:hAnsi="Generic5-Regular" w:cs="Generic5-Regular"/>
          <w:color w:val="000000"/>
          <w:lang w:eastAsia="ru-RU"/>
        </w:rPr>
        <w:t xml:space="preserve">                    </w:t>
      </w:r>
      <w:r>
        <w:rPr>
          <w:rFonts w:ascii="Generic5-Regular" w:hAnsi="Generic5-Regular" w:cs="Generic5-Regular"/>
          <w:color w:val="000000"/>
          <w:lang w:eastAsia="ru-RU"/>
        </w:rPr>
        <w:t xml:space="preserve">в оказании платной услуги, за год равна: Сам = </w:t>
      </w:r>
      <w:r w:rsidRPr="00DD5DFE">
        <w:rPr>
          <w:color w:val="000000"/>
          <w:lang w:eastAsia="ru-RU"/>
        </w:rPr>
        <w:t>∑(Са</w:t>
      </w:r>
      <w:r w:rsidRPr="00DD5DFE">
        <w:rPr>
          <w:color w:val="000000"/>
          <w:vertAlign w:val="subscript"/>
          <w:lang w:val="en-US" w:eastAsia="ru-RU"/>
        </w:rPr>
        <w:t>i</w:t>
      </w:r>
      <w:r w:rsidRPr="00DD5DFE">
        <w:rPr>
          <w:color w:val="000000"/>
          <w:lang w:eastAsia="ru-RU"/>
        </w:rPr>
        <w:t xml:space="preserve">) </w:t>
      </w:r>
      <w:r w:rsidR="00DD5DFE" w:rsidRPr="00DD5DFE">
        <w:rPr>
          <w:color w:val="000000"/>
          <w:lang w:eastAsia="ru-RU"/>
        </w:rPr>
        <w:t>/ Рд</w:t>
      </w:r>
      <w:r w:rsidR="00DD5DFE">
        <w:rPr>
          <w:color w:val="000000"/>
          <w:lang w:eastAsia="ru-RU"/>
        </w:rPr>
        <w:t xml:space="preserve"> </w:t>
      </w:r>
      <w:r w:rsidR="00DD5DFE" w:rsidRPr="00DD5DFE">
        <w:rPr>
          <w:color w:val="000000"/>
          <w:lang w:eastAsia="ru-RU"/>
        </w:rPr>
        <w:t>х</w:t>
      </w:r>
      <w:r w:rsidR="00DD5DFE">
        <w:rPr>
          <w:color w:val="000000"/>
          <w:lang w:eastAsia="ru-RU"/>
        </w:rPr>
        <w:t xml:space="preserve"> </w:t>
      </w:r>
      <w:r w:rsidR="00DD5DFE" w:rsidRPr="00DD5DFE">
        <w:rPr>
          <w:color w:val="000000"/>
          <w:lang w:eastAsia="ru-RU"/>
        </w:rPr>
        <w:t>Вд</w:t>
      </w:r>
      <w:r w:rsidR="00DD5DFE">
        <w:rPr>
          <w:color w:val="000000"/>
          <w:lang w:eastAsia="ru-RU"/>
        </w:rPr>
        <w:t xml:space="preserve"> х Т, где</w:t>
      </w:r>
    </w:p>
    <w:p w:rsidR="00DD5DFE" w:rsidRDefault="00DD5DFE" w:rsidP="0007793E">
      <w:pPr>
        <w:suppressAutoHyphens w:val="0"/>
        <w:autoSpaceDE w:val="0"/>
        <w:autoSpaceDN w:val="0"/>
        <w:adjustRightInd w:val="0"/>
        <w:ind w:firstLine="708"/>
        <w:jc w:val="both"/>
        <w:rPr>
          <w:color w:val="000000"/>
          <w:lang w:eastAsia="ru-RU"/>
        </w:rPr>
      </w:pPr>
      <w:r>
        <w:rPr>
          <w:rFonts w:ascii="Generic33-Regular" w:hAnsi="Generic33-Regular" w:cs="Generic33-Regular"/>
          <w:color w:val="000000"/>
          <w:lang w:eastAsia="ru-RU"/>
        </w:rPr>
        <w:t xml:space="preserve">Cai – сумма амортизации за год </w:t>
      </w:r>
      <w:r>
        <w:rPr>
          <w:color w:val="000000"/>
          <w:lang w:val="en-US" w:eastAsia="ru-RU"/>
        </w:rPr>
        <w:t>i</w:t>
      </w:r>
      <w:r>
        <w:rPr>
          <w:color w:val="000000"/>
          <w:lang w:eastAsia="ru-RU"/>
        </w:rPr>
        <w:t>-ого вида оборудования, используемого при  оказании платной услуги;</w:t>
      </w:r>
    </w:p>
    <w:p w:rsidR="00DD5DFE" w:rsidRDefault="00DD5DFE" w:rsidP="0007793E">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Рд - число дней работы оборудования за год;</w:t>
      </w:r>
    </w:p>
    <w:p w:rsidR="00DD5DFE" w:rsidRDefault="00DD5DFE" w:rsidP="0007793E">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Вд - количество часов работы оборудования за день;</w:t>
      </w:r>
    </w:p>
    <w:p w:rsidR="00DD5DFE" w:rsidRDefault="00DD5DFE" w:rsidP="0007793E">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Т - время оказания услуги в часах;</w:t>
      </w:r>
    </w:p>
    <w:p w:rsidR="00DD5DFE" w:rsidRDefault="00DD5DFE" w:rsidP="0007793E">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i - виды оборудования, используемого при оказании платной услуги.</w:t>
      </w:r>
    </w:p>
    <w:p w:rsidR="00C470AE" w:rsidRDefault="00C470AE" w:rsidP="00644BF8">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 xml:space="preserve">5.2.2. К косвенным расходам относятся все иные суммы расходов, </w:t>
      </w:r>
      <w:r w:rsidR="00644BF8">
        <w:rPr>
          <w:rFonts w:ascii="Generic5-Regular" w:hAnsi="Generic5-Regular" w:cs="Generic5-Regular"/>
          <w:color w:val="000000"/>
          <w:lang w:eastAsia="ru-RU"/>
        </w:rPr>
        <w:t xml:space="preserve">          </w:t>
      </w:r>
      <w:r>
        <w:rPr>
          <w:rFonts w:ascii="Generic5-Regular" w:hAnsi="Generic5-Regular" w:cs="Generic5-Regular"/>
          <w:color w:val="000000"/>
          <w:lang w:eastAsia="ru-RU"/>
        </w:rPr>
        <w:t xml:space="preserve">за </w:t>
      </w:r>
      <w:r w:rsidR="00644BF8">
        <w:rPr>
          <w:rFonts w:ascii="Generic5-Regular" w:hAnsi="Generic5-Regular" w:cs="Generic5-Regular"/>
          <w:color w:val="000000"/>
          <w:lang w:eastAsia="ru-RU"/>
        </w:rPr>
        <w:t xml:space="preserve">   </w:t>
      </w:r>
      <w:r>
        <w:rPr>
          <w:rFonts w:ascii="Generic5-Regular" w:hAnsi="Generic5-Regular" w:cs="Generic5-Regular"/>
          <w:color w:val="000000"/>
          <w:lang w:eastAsia="ru-RU"/>
        </w:rPr>
        <w:t>исключением внереализационных расходов, осуществляемые учреждением в течение отчетного периода.</w:t>
      </w:r>
    </w:p>
    <w:p w:rsidR="00C470AE" w:rsidRDefault="00C470AE" w:rsidP="00644BF8">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Величина косвенных расходов определяется по формуле:</w:t>
      </w:r>
    </w:p>
    <w:p w:rsidR="00C470AE" w:rsidRDefault="00C470AE" w:rsidP="0051139F">
      <w:pPr>
        <w:suppressAutoHyphens w:val="0"/>
        <w:autoSpaceDE w:val="0"/>
        <w:autoSpaceDN w:val="0"/>
        <w:adjustRightInd w:val="0"/>
        <w:ind w:firstLine="708"/>
        <w:rPr>
          <w:rFonts w:ascii="Generic5-Regular" w:hAnsi="Generic5-Regular" w:cs="Generic5-Regular"/>
          <w:color w:val="000000"/>
          <w:lang w:eastAsia="ru-RU"/>
        </w:rPr>
      </w:pPr>
      <w:r>
        <w:rPr>
          <w:rFonts w:ascii="Generic5-Regular" w:hAnsi="Generic5-Regular" w:cs="Generic5-Regular"/>
          <w:color w:val="000000"/>
          <w:lang w:eastAsia="ru-RU"/>
        </w:rPr>
        <w:t>Ркосв = ФОТоу + Ноу + Рх +Аз + Рпроч,</w:t>
      </w:r>
    </w:p>
    <w:p w:rsidR="00C470AE" w:rsidRDefault="00C470AE" w:rsidP="00301427">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Косвенными расходами, при оказании услуг в сфере культуры являются:</w:t>
      </w:r>
    </w:p>
    <w:p w:rsidR="0007793E" w:rsidRDefault="0007793E" w:rsidP="0007793E">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 xml:space="preserve">а) расходы на оплату труда общеучрежденческого персонала (ФОТоу) включают заработную плату общеучрежденческого персонала, непосредственно не занятого в оказании платных услуг, надбавки, доплаты и другие выплаты стимулирующего характера в соответствии с действующим законодательством Российской Федерации и Луганской Народной Республики. </w:t>
      </w:r>
    </w:p>
    <w:p w:rsidR="0007793E" w:rsidRDefault="0007793E" w:rsidP="0007793E">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 xml:space="preserve">б) начисления на оплату труда (Ноу) включают расходы на оплату           единого </w:t>
      </w:r>
      <w:r w:rsidRPr="0007793E">
        <w:rPr>
          <w:bCs/>
          <w:color w:val="000000"/>
          <w:lang w:eastAsia="ru-RU"/>
        </w:rPr>
        <w:t>социального налога в соответствии с налоговым законодательством Российской</w:t>
      </w:r>
      <w:r>
        <w:rPr>
          <w:rFonts w:ascii="Generic33-Regular" w:hAnsi="Generic33-Regular" w:cs="Generic33-Regular"/>
          <w:b/>
          <w:bCs/>
          <w:color w:val="000000"/>
          <w:sz w:val="34"/>
          <w:szCs w:val="34"/>
          <w:lang w:eastAsia="ru-RU"/>
        </w:rPr>
        <w:t xml:space="preserve"> </w:t>
      </w:r>
      <w:r>
        <w:rPr>
          <w:rFonts w:ascii="Generic5-Regular" w:hAnsi="Generic5-Regular" w:cs="Generic5-Regular"/>
          <w:color w:val="000000"/>
          <w:lang w:eastAsia="ru-RU"/>
        </w:rPr>
        <w:t>Федерации, а также взносы по страховым тарифам на обязательное страхование от несчастных случаев на производстве и профессиональных          заболеваний;</w:t>
      </w:r>
    </w:p>
    <w:p w:rsidR="0007793E" w:rsidRDefault="0007793E" w:rsidP="0007793E">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 xml:space="preserve">в) хозяйственные расходы (Рх) включают затраты на материалы </w:t>
      </w:r>
      <w:r w:rsidR="00751358">
        <w:rPr>
          <w:rFonts w:ascii="Generic5-Regular" w:hAnsi="Generic5-Regular" w:cs="Generic5-Regular"/>
          <w:color w:val="000000"/>
          <w:lang w:eastAsia="ru-RU"/>
        </w:rPr>
        <w:t xml:space="preserve">                 </w:t>
      </w:r>
      <w:r w:rsidR="00301427">
        <w:rPr>
          <w:rFonts w:ascii="Generic5-Regular" w:hAnsi="Generic5-Regular" w:cs="Generic5-Regular"/>
          <w:color w:val="000000"/>
          <w:lang w:eastAsia="ru-RU"/>
        </w:rPr>
        <w:t>для</w:t>
      </w:r>
      <w:r>
        <w:rPr>
          <w:rFonts w:ascii="Generic5-Regular" w:hAnsi="Generic5-Regular" w:cs="Generic5-Regular"/>
          <w:color w:val="000000"/>
          <w:lang w:eastAsia="ru-RU"/>
        </w:rPr>
        <w:t xml:space="preserve"> хозяйственных целей, на канцелярские товары, на текущий ремонт,               коммунальные расходы, арендную плату зданий и сооружений и определяются либо по фактическим данным предшествующего года, либо в соответствии               с планом работы на будущий год.</w:t>
      </w:r>
    </w:p>
    <w:p w:rsidR="0007793E" w:rsidRDefault="0007793E" w:rsidP="0007793E">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lastRenderedPageBreak/>
        <w:t>г) амортизация зданий, сооружений и других основных средств (Аз),          непосредственно не связанных с оказанием услуги в сфере культуры.</w:t>
      </w:r>
    </w:p>
    <w:p w:rsidR="0007793E" w:rsidRDefault="0007793E" w:rsidP="0007793E">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Амортизируемым имуществом признается имущество, результаты                      интеллектуальной деятельности и иные объекты интеллектуальной               собственности, которые используются для извлечения дохода и стоимость           которых погашается путем начисления амортизации.</w:t>
      </w:r>
    </w:p>
    <w:p w:rsidR="0007793E" w:rsidRDefault="0007793E" w:rsidP="0007793E">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Метод начисления амортизации устанавливается учреждением               самостоятельно применительно ко всем объектам амортизируемого имущества и отражается в учетной политике для целей налогообложения;</w:t>
      </w:r>
    </w:p>
    <w:p w:rsidR="0007793E" w:rsidRDefault="0007793E" w:rsidP="00177615">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д) прочие расходы (Рпроч) также определяются по фактическим данным предшествующего года, либо в случае недостаточного ресурсного обеспечения или отсутствия данных в соответствии с планом работы на будущий год.</w:t>
      </w:r>
    </w:p>
    <w:p w:rsidR="00177615" w:rsidRDefault="00177615" w:rsidP="00177615">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Прочие расходы могут включать:</w:t>
      </w:r>
    </w:p>
    <w:p w:rsidR="00177615" w:rsidRDefault="00177615" w:rsidP="00177615">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1) расходы по охране имущества, обслуживанию охранно-пожарной          сигнализации, расходы на приобретение услуг пожарной охраны и иных услуг охранной деятельности;</w:t>
      </w:r>
    </w:p>
    <w:p w:rsidR="00177615" w:rsidRDefault="00177615" w:rsidP="00177615">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2) расходы на подготовку и переподготовку кадров, если:</w:t>
      </w:r>
    </w:p>
    <w:p w:rsidR="00177615" w:rsidRDefault="00177615" w:rsidP="00177615">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 xml:space="preserve"> соответствующие услуги оказываются российскими образовательными учреждениями, получившими государственную аккредитацию (имеющими          соответствующую лицензию), либо иностранными образовательными            учреждениями, имеющими соответствующий статус;</w:t>
      </w:r>
    </w:p>
    <w:p w:rsidR="00177615" w:rsidRDefault="00177615" w:rsidP="00177615">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подготовку (переподготовку) проходят работники, состоящие в штате;</w:t>
      </w:r>
    </w:p>
    <w:p w:rsidR="00177615" w:rsidRDefault="00177615" w:rsidP="00177615">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программа подготовки (переподготовки) способствует повышению квалификации и более эффективному использованию подготавливаемого или переподготавливаемого специалиста в этой организации в рамках оказания платной деятельности учреждения</w:t>
      </w:r>
      <w:r w:rsidR="00843BA0">
        <w:rPr>
          <w:rFonts w:ascii="Generic5-Regular" w:hAnsi="Generic5-Regular" w:cs="Generic5-Regular"/>
          <w:color w:val="000000"/>
          <w:lang w:eastAsia="ru-RU"/>
        </w:rPr>
        <w:t>;</w:t>
      </w:r>
    </w:p>
    <w:p w:rsidR="00177615" w:rsidRDefault="00177615" w:rsidP="00177615">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 xml:space="preserve">3) расходы на рекламу, непосредственно не связанные с оказанием услуги: расходы на рекламные мероприятия через средства массовой информации  (в том числе объявления в печати, передача по радио </w:t>
      </w:r>
      <w:r w:rsidR="0049640D">
        <w:rPr>
          <w:rFonts w:ascii="Generic5-Regular" w:hAnsi="Generic5-Regular" w:cs="Generic5-Regular"/>
          <w:color w:val="000000"/>
          <w:lang w:eastAsia="ru-RU"/>
        </w:rPr>
        <w:t xml:space="preserve">                           </w:t>
      </w:r>
      <w:r>
        <w:rPr>
          <w:rFonts w:ascii="Generic5-Regular" w:hAnsi="Generic5-Regular" w:cs="Generic5-Regular"/>
          <w:color w:val="000000"/>
          <w:lang w:eastAsia="ru-RU"/>
        </w:rPr>
        <w:t xml:space="preserve">и телевидению) </w:t>
      </w:r>
      <w:r w:rsidR="00301427">
        <w:rPr>
          <w:rFonts w:ascii="Generic5-Regular" w:hAnsi="Generic5-Regular" w:cs="Generic5-Regular"/>
          <w:color w:val="000000"/>
          <w:lang w:eastAsia="ru-RU"/>
        </w:rPr>
        <w:t xml:space="preserve"> </w:t>
      </w:r>
      <w:r>
        <w:rPr>
          <w:rFonts w:ascii="Generic5-Regular" w:hAnsi="Generic5-Regular" w:cs="Generic5-Regular"/>
          <w:color w:val="000000"/>
          <w:lang w:eastAsia="ru-RU"/>
        </w:rPr>
        <w:t xml:space="preserve">и </w:t>
      </w:r>
      <w:r w:rsidR="0049640D">
        <w:rPr>
          <w:rFonts w:ascii="Generic5-Regular" w:hAnsi="Generic5-Regular" w:cs="Generic5-Regular"/>
          <w:color w:val="000000"/>
          <w:lang w:eastAsia="ru-RU"/>
        </w:rPr>
        <w:t xml:space="preserve">   </w:t>
      </w:r>
      <w:r>
        <w:rPr>
          <w:rFonts w:ascii="Generic5-Regular" w:hAnsi="Generic5-Regular" w:cs="Generic5-Regular"/>
          <w:color w:val="000000"/>
          <w:lang w:eastAsia="ru-RU"/>
        </w:rPr>
        <w:t xml:space="preserve">телекоммуникационные сети; расходы на световую </w:t>
      </w:r>
      <w:r w:rsidR="0049640D">
        <w:rPr>
          <w:rFonts w:ascii="Generic5-Regular" w:hAnsi="Generic5-Regular" w:cs="Generic5-Regular"/>
          <w:color w:val="000000"/>
          <w:lang w:eastAsia="ru-RU"/>
        </w:rPr>
        <w:t xml:space="preserve">          </w:t>
      </w:r>
      <w:r w:rsidR="00301427">
        <w:rPr>
          <w:rFonts w:ascii="Generic5-Regular" w:hAnsi="Generic5-Regular" w:cs="Generic5-Regular"/>
          <w:color w:val="000000"/>
          <w:lang w:eastAsia="ru-RU"/>
        </w:rPr>
        <w:t xml:space="preserve"> </w:t>
      </w:r>
      <w:r w:rsidR="0049640D">
        <w:rPr>
          <w:rFonts w:ascii="Generic5-Regular" w:hAnsi="Generic5-Regular" w:cs="Generic5-Regular"/>
          <w:color w:val="000000"/>
          <w:lang w:eastAsia="ru-RU"/>
        </w:rPr>
        <w:t xml:space="preserve"> </w:t>
      </w:r>
      <w:r>
        <w:rPr>
          <w:rFonts w:ascii="Generic5-Regular" w:hAnsi="Generic5-Regular" w:cs="Generic5-Regular"/>
          <w:color w:val="000000"/>
          <w:lang w:eastAsia="ru-RU"/>
        </w:rPr>
        <w:t xml:space="preserve">и иную наружную </w:t>
      </w:r>
      <w:r w:rsidR="00301427">
        <w:rPr>
          <w:rFonts w:ascii="Generic5-Regular" w:hAnsi="Generic5-Regular" w:cs="Generic5-Regular"/>
          <w:color w:val="000000"/>
          <w:lang w:eastAsia="ru-RU"/>
        </w:rPr>
        <w:t xml:space="preserve"> </w:t>
      </w:r>
      <w:r>
        <w:rPr>
          <w:rFonts w:ascii="Generic5-Regular" w:hAnsi="Generic5-Regular" w:cs="Generic5-Regular"/>
          <w:color w:val="000000"/>
          <w:lang w:eastAsia="ru-RU"/>
        </w:rPr>
        <w:t xml:space="preserve">рекламу, включая изготовление рекламных стендов </w:t>
      </w:r>
      <w:r w:rsidR="0049640D">
        <w:rPr>
          <w:rFonts w:ascii="Generic5-Regular" w:hAnsi="Generic5-Regular" w:cs="Generic5-Regular"/>
          <w:color w:val="000000"/>
          <w:lang w:eastAsia="ru-RU"/>
        </w:rPr>
        <w:t xml:space="preserve">             </w:t>
      </w:r>
      <w:r>
        <w:rPr>
          <w:rFonts w:ascii="Generic5-Regular" w:hAnsi="Generic5-Regular" w:cs="Generic5-Regular"/>
          <w:color w:val="000000"/>
          <w:lang w:eastAsia="ru-RU"/>
        </w:rPr>
        <w:t xml:space="preserve">и рекламных щитов; расходы на участие в выставках, ярмарках, экспозициях, на оформление витрин, выставок- продаж, комнат образцов </w:t>
      </w:r>
      <w:r w:rsidR="0049640D">
        <w:rPr>
          <w:rFonts w:ascii="Generic5-Regular" w:hAnsi="Generic5-Regular" w:cs="Generic5-Regular"/>
          <w:color w:val="000000"/>
          <w:lang w:eastAsia="ru-RU"/>
        </w:rPr>
        <w:t xml:space="preserve">                                       </w:t>
      </w:r>
      <w:r>
        <w:rPr>
          <w:rFonts w:ascii="Generic5-Regular" w:hAnsi="Generic5-Regular" w:cs="Generic5-Regular"/>
          <w:color w:val="000000"/>
          <w:lang w:eastAsia="ru-RU"/>
        </w:rPr>
        <w:t xml:space="preserve">и демонстрационных залов, изготовление рекламных брошюр и каталогов, содержащих информацию о платных услугах. </w:t>
      </w:r>
    </w:p>
    <w:p w:rsidR="00177615" w:rsidRDefault="00177615" w:rsidP="00177615">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Расходы на приобретение (изготовление) призов, вручаемых победителям розыгрышей во время проведения массовых рекламных кампаний, а также расходы на иные виды рекламы.</w:t>
      </w:r>
    </w:p>
    <w:p w:rsidR="00177615" w:rsidRDefault="00177615" w:rsidP="00177615">
      <w:pPr>
        <w:suppressAutoHyphens w:val="0"/>
        <w:autoSpaceDE w:val="0"/>
        <w:autoSpaceDN w:val="0"/>
        <w:adjustRightInd w:val="0"/>
        <w:ind w:firstLine="708"/>
        <w:jc w:val="both"/>
        <w:rPr>
          <w:rFonts w:ascii="Generic5-Regular" w:hAnsi="Generic5-Regular" w:cs="Generic5-Regular"/>
          <w:color w:val="000000"/>
          <w:lang w:eastAsia="ru-RU"/>
        </w:rPr>
      </w:pPr>
      <w:r w:rsidRPr="00177615">
        <w:rPr>
          <w:bCs/>
          <w:color w:val="000000"/>
          <w:lang w:eastAsia="ru-RU"/>
        </w:rPr>
        <w:t xml:space="preserve">Если платная услуга оказывается на территории </w:t>
      </w:r>
      <w:r>
        <w:rPr>
          <w:bCs/>
          <w:color w:val="000000"/>
          <w:lang w:eastAsia="ru-RU"/>
        </w:rPr>
        <w:t>Учреждения</w:t>
      </w:r>
      <w:r>
        <w:rPr>
          <w:rFonts w:ascii="Generic5-Regular" w:hAnsi="Generic5-Regular" w:cs="Generic5-Regular"/>
          <w:color w:val="000000"/>
          <w:lang w:eastAsia="ru-RU"/>
        </w:rPr>
        <w:t>, то часть общехозяйственных расходов, эксплуатационных расходов и стоимости коммунальных услуг может быть отнесена на цену данной платной услуги. Величина данного показателя в составе цены платной услуги устанавливается для каждого типа учреждения культуры и каждого вида платной услуги                    индивидуально.</w:t>
      </w:r>
    </w:p>
    <w:p w:rsidR="00C5553B" w:rsidRDefault="00751358" w:rsidP="00C5553B">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lastRenderedPageBreak/>
        <w:t>5.2.3. Д</w:t>
      </w:r>
      <w:r w:rsidR="00C5553B">
        <w:rPr>
          <w:rFonts w:ascii="Generic5-Regular" w:hAnsi="Generic5-Regular" w:cs="Generic5-Regular"/>
          <w:color w:val="000000"/>
          <w:lang w:eastAsia="ru-RU"/>
        </w:rPr>
        <w:t>ругие расходы.</w:t>
      </w:r>
    </w:p>
    <w:p w:rsidR="00C5553B" w:rsidRDefault="00C5553B" w:rsidP="00C5553B">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В себестоимость конкретной i-ой платной услуги косвенные расходы         могут быть включены пропорционально прямым расходам, приходящимся на платную услугу через расчетный коэффициент косвенных расходов (Ккр):</w:t>
      </w:r>
    </w:p>
    <w:p w:rsidR="00C5553B" w:rsidRDefault="00C5553B" w:rsidP="00C5553B">
      <w:pPr>
        <w:suppressAutoHyphens w:val="0"/>
        <w:autoSpaceDE w:val="0"/>
        <w:autoSpaceDN w:val="0"/>
        <w:adjustRightInd w:val="0"/>
        <w:jc w:val="both"/>
        <w:rPr>
          <w:rFonts w:ascii="Generic5-Regular" w:hAnsi="Generic5-Regular" w:cs="Generic5-Regular"/>
          <w:color w:val="000000"/>
          <w:lang w:eastAsia="ru-RU"/>
        </w:rPr>
      </w:pPr>
      <w:r w:rsidRPr="00C5553B">
        <w:rPr>
          <w:color w:val="000000"/>
          <w:lang w:eastAsia="ru-RU"/>
        </w:rPr>
        <w:t>Pкосв</w:t>
      </w:r>
      <w:r w:rsidRPr="00C5553B">
        <w:rPr>
          <w:color w:val="000000"/>
          <w:vertAlign w:val="subscript"/>
          <w:lang w:val="en-US" w:eastAsia="ru-RU"/>
        </w:rPr>
        <w:t>i</w:t>
      </w:r>
      <w:r w:rsidRPr="0049640D">
        <w:rPr>
          <w:color w:val="000000"/>
          <w:lang w:eastAsia="ru-RU"/>
        </w:rPr>
        <w:t xml:space="preserve"> </w:t>
      </w:r>
      <w:r>
        <w:rPr>
          <w:color w:val="000000"/>
          <w:lang w:eastAsia="ru-RU"/>
        </w:rPr>
        <w:t>= Рпр</w:t>
      </w:r>
      <w:r w:rsidRPr="00C5553B">
        <w:rPr>
          <w:color w:val="000000"/>
          <w:vertAlign w:val="subscript"/>
          <w:lang w:val="en-US" w:eastAsia="ru-RU"/>
        </w:rPr>
        <w:t>i</w:t>
      </w:r>
      <w:r>
        <w:rPr>
          <w:color w:val="000000"/>
          <w:lang w:eastAsia="ru-RU"/>
        </w:rPr>
        <w:t xml:space="preserve"> </w:t>
      </w:r>
      <w:r w:rsidRPr="00C5553B">
        <w:rPr>
          <w:color w:val="000000"/>
          <w:lang w:eastAsia="ru-RU"/>
        </w:rPr>
        <w:t>х Ккр</w:t>
      </w:r>
      <w:r>
        <w:rPr>
          <w:color w:val="000000"/>
          <w:lang w:eastAsia="ru-RU"/>
        </w:rPr>
        <w:t>,</w:t>
      </w:r>
      <w:r w:rsidR="0049640D">
        <w:rPr>
          <w:color w:val="000000"/>
          <w:lang w:eastAsia="ru-RU"/>
        </w:rPr>
        <w:t xml:space="preserve"> </w:t>
      </w:r>
      <w:r>
        <w:rPr>
          <w:rFonts w:ascii="Generic5-Regular" w:hAnsi="Generic5-Regular" w:cs="Generic5-Regular"/>
          <w:color w:val="000000"/>
          <w:lang w:eastAsia="ru-RU"/>
        </w:rPr>
        <w:t>где:</w:t>
      </w:r>
    </w:p>
    <w:p w:rsidR="00C5553B" w:rsidRDefault="00C5553B" w:rsidP="00C5553B">
      <w:pPr>
        <w:suppressAutoHyphens w:val="0"/>
        <w:autoSpaceDE w:val="0"/>
        <w:autoSpaceDN w:val="0"/>
        <w:adjustRightInd w:val="0"/>
        <w:ind w:firstLine="708"/>
        <w:jc w:val="both"/>
        <w:rPr>
          <w:rFonts w:ascii="Generic5-Regular" w:hAnsi="Generic5-Regular" w:cs="Generic5-Regular"/>
          <w:color w:val="000000"/>
          <w:lang w:eastAsia="ru-RU"/>
        </w:rPr>
      </w:pPr>
      <w:r w:rsidRPr="00C5553B">
        <w:rPr>
          <w:color w:val="000000"/>
          <w:lang w:eastAsia="ru-RU"/>
        </w:rPr>
        <w:t>Pкосв</w:t>
      </w:r>
      <w:r w:rsidRPr="00C5553B">
        <w:rPr>
          <w:color w:val="000000"/>
          <w:vertAlign w:val="subscript"/>
          <w:lang w:val="en-US" w:eastAsia="ru-RU"/>
        </w:rPr>
        <w:t>i</w:t>
      </w:r>
      <w:r>
        <w:rPr>
          <w:rFonts w:ascii="Generic5-Regular" w:hAnsi="Generic5-Regular" w:cs="Generic5-Regular"/>
          <w:color w:val="000000"/>
          <w:lang w:eastAsia="ru-RU"/>
        </w:rPr>
        <w:t xml:space="preserve"> - величина косвенных расходов, включаемых в себестоимость конкретной  i - ой платной услуги;</w:t>
      </w:r>
    </w:p>
    <w:p w:rsidR="00C5553B" w:rsidRDefault="00C5553B" w:rsidP="00C5553B">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 xml:space="preserve"> </w:t>
      </w:r>
      <w:r>
        <w:rPr>
          <w:color w:val="000000"/>
          <w:lang w:eastAsia="ru-RU"/>
        </w:rPr>
        <w:t>Рпр</w:t>
      </w:r>
      <w:r w:rsidRPr="00C5553B">
        <w:rPr>
          <w:color w:val="000000"/>
          <w:vertAlign w:val="subscript"/>
          <w:lang w:val="en-US" w:eastAsia="ru-RU"/>
        </w:rPr>
        <w:t>i</w:t>
      </w:r>
      <w:r>
        <w:rPr>
          <w:rFonts w:ascii="Generic5-Regular" w:hAnsi="Generic5-Regular" w:cs="Generic5-Regular"/>
          <w:color w:val="000000"/>
          <w:lang w:eastAsia="ru-RU"/>
        </w:rPr>
        <w:t xml:space="preserve"> - величина прямых расходов, включаемых в себестоимость i-ой платной услуги;</w:t>
      </w:r>
    </w:p>
    <w:p w:rsidR="00C5553B" w:rsidRDefault="00C5553B" w:rsidP="00C5553B">
      <w:pPr>
        <w:suppressAutoHyphens w:val="0"/>
        <w:autoSpaceDE w:val="0"/>
        <w:autoSpaceDN w:val="0"/>
        <w:adjustRightInd w:val="0"/>
        <w:ind w:firstLine="708"/>
        <w:jc w:val="both"/>
        <w:rPr>
          <w:rFonts w:ascii="Generic5-Regular" w:hAnsi="Generic5-Regular" w:cs="Generic5-Regular"/>
          <w:color w:val="000000"/>
          <w:lang w:eastAsia="ru-RU"/>
        </w:rPr>
      </w:pPr>
      <w:r w:rsidRPr="00C5553B">
        <w:rPr>
          <w:color w:val="000000"/>
          <w:lang w:eastAsia="ru-RU"/>
        </w:rPr>
        <w:t>Ккр</w:t>
      </w:r>
      <w:r>
        <w:rPr>
          <w:color w:val="000000"/>
          <w:lang w:eastAsia="ru-RU"/>
        </w:rPr>
        <w:t xml:space="preserve"> - </w:t>
      </w:r>
      <w:r>
        <w:rPr>
          <w:rFonts w:ascii="Generic5-Regular" w:hAnsi="Generic5-Regular" w:cs="Generic5-Regular"/>
          <w:color w:val="000000"/>
          <w:lang w:eastAsia="ru-RU"/>
        </w:rPr>
        <w:t xml:space="preserve"> коэффициент косвенных расходов, включаемых в себестоимость данной платной услуги пропорционально прямым расходам.</w:t>
      </w:r>
    </w:p>
    <w:p w:rsidR="00C5553B" w:rsidRDefault="00C5553B" w:rsidP="00C5553B">
      <w:pPr>
        <w:suppressAutoHyphens w:val="0"/>
        <w:autoSpaceDE w:val="0"/>
        <w:autoSpaceDN w:val="0"/>
        <w:adjustRightInd w:val="0"/>
        <w:ind w:firstLine="708"/>
        <w:jc w:val="both"/>
        <w:rPr>
          <w:rFonts w:ascii="Generic5-Regular" w:hAnsi="Generic5-Regular" w:cs="Generic5-Regular"/>
          <w:color w:val="000000"/>
          <w:lang w:eastAsia="ru-RU"/>
        </w:rPr>
      </w:pPr>
      <w:r>
        <w:rPr>
          <w:rFonts w:ascii="Generic5-Regular" w:hAnsi="Generic5-Regular" w:cs="Generic5-Regular"/>
          <w:color w:val="000000"/>
          <w:lang w:eastAsia="ru-RU"/>
        </w:rPr>
        <w:t xml:space="preserve">Коэффициент косвенных расходов (Ккр) рассчитывается по фактическим данным предшествующего периода, либо в случае недостаточного ресурсного обеспечения или отсутствия данных за предшествующий период в соответствии с планом работы на будущий год по формуле: </w:t>
      </w:r>
    </w:p>
    <w:p w:rsidR="00C5553B" w:rsidRDefault="00C5553B" w:rsidP="0051139F">
      <w:pPr>
        <w:suppressAutoHyphens w:val="0"/>
        <w:autoSpaceDE w:val="0"/>
        <w:autoSpaceDN w:val="0"/>
        <w:adjustRightInd w:val="0"/>
        <w:ind w:firstLine="708"/>
        <w:jc w:val="both"/>
        <w:rPr>
          <w:rFonts w:ascii="Generic5-Regular" w:hAnsi="Generic5-Regular" w:cs="Generic5-Regular"/>
          <w:color w:val="000000"/>
          <w:lang w:eastAsia="ru-RU"/>
        </w:rPr>
      </w:pPr>
      <w:r w:rsidRPr="00C5553B">
        <w:rPr>
          <w:color w:val="000000"/>
          <w:lang w:eastAsia="ru-RU"/>
        </w:rPr>
        <w:t>Ккр = ∑ Ркосв</w:t>
      </w:r>
      <w:r w:rsidRPr="00C5553B">
        <w:rPr>
          <w:color w:val="000000"/>
          <w:vertAlign w:val="subscript"/>
          <w:lang w:val="en-US" w:eastAsia="ru-RU"/>
        </w:rPr>
        <w:t>i</w:t>
      </w:r>
      <w:r w:rsidRPr="00C5553B">
        <w:rPr>
          <w:color w:val="000000"/>
          <w:vertAlign w:val="subscript"/>
          <w:lang w:eastAsia="ru-RU"/>
        </w:rPr>
        <w:t xml:space="preserve">  / </w:t>
      </w:r>
      <w:r w:rsidRPr="00C5553B">
        <w:rPr>
          <w:color w:val="000000"/>
          <w:lang w:eastAsia="ru-RU"/>
        </w:rPr>
        <w:t>∑</w:t>
      </w:r>
      <w:r>
        <w:rPr>
          <w:color w:val="000000"/>
          <w:lang w:eastAsia="ru-RU"/>
        </w:rPr>
        <w:t xml:space="preserve"> Pп</w:t>
      </w:r>
      <w:r w:rsidRPr="00C5553B">
        <w:rPr>
          <w:color w:val="000000"/>
          <w:lang w:eastAsia="ru-RU"/>
        </w:rPr>
        <w:t>p</w:t>
      </w:r>
      <w:r w:rsidRPr="00C5553B">
        <w:rPr>
          <w:color w:val="000000"/>
          <w:vertAlign w:val="subscript"/>
          <w:lang w:eastAsia="ru-RU"/>
        </w:rPr>
        <w:t>i</w:t>
      </w:r>
      <w:r>
        <w:rPr>
          <w:color w:val="000000"/>
          <w:lang w:eastAsia="ru-RU"/>
        </w:rPr>
        <w:t>,</w:t>
      </w:r>
      <w:r w:rsidR="00301427">
        <w:rPr>
          <w:color w:val="000000"/>
          <w:lang w:eastAsia="ru-RU"/>
        </w:rPr>
        <w:t xml:space="preserve"> </w:t>
      </w:r>
      <w:r>
        <w:rPr>
          <w:rFonts w:ascii="Generic5-Regular" w:hAnsi="Generic5-Regular" w:cs="Generic5-Regular"/>
          <w:color w:val="000000"/>
          <w:lang w:eastAsia="ru-RU"/>
        </w:rPr>
        <w:t>где:</w:t>
      </w:r>
    </w:p>
    <w:p w:rsidR="00C5553B" w:rsidRDefault="00C5553B" w:rsidP="00C5553B">
      <w:pPr>
        <w:suppressAutoHyphens w:val="0"/>
        <w:autoSpaceDE w:val="0"/>
        <w:autoSpaceDN w:val="0"/>
        <w:adjustRightInd w:val="0"/>
        <w:jc w:val="both"/>
        <w:rPr>
          <w:rFonts w:ascii="Generic5-Regular" w:hAnsi="Generic5-Regular" w:cs="Generic5-Regular"/>
          <w:color w:val="000000"/>
          <w:lang w:eastAsia="ru-RU"/>
        </w:rPr>
      </w:pPr>
      <w:r w:rsidRPr="00C5553B">
        <w:rPr>
          <w:rFonts w:ascii="Generic52-Regular" w:hAnsi="Generic52-Regular" w:cs="Generic52-Regular"/>
          <w:color w:val="000000"/>
          <w:lang w:eastAsia="ru-RU"/>
        </w:rPr>
        <w:t xml:space="preserve"> </w:t>
      </w:r>
      <w:r w:rsidR="0051139F">
        <w:rPr>
          <w:rFonts w:asciiTheme="minorHAnsi" w:hAnsiTheme="minorHAnsi" w:cs="Generic52-Regular"/>
          <w:color w:val="000000"/>
          <w:lang w:eastAsia="ru-RU"/>
        </w:rPr>
        <w:tab/>
      </w:r>
      <w:r w:rsidRPr="00C5553B">
        <w:rPr>
          <w:color w:val="000000"/>
          <w:lang w:eastAsia="ru-RU"/>
        </w:rPr>
        <w:t>∑ Ркосв</w:t>
      </w:r>
      <w:r w:rsidRPr="00C5553B">
        <w:rPr>
          <w:color w:val="000000"/>
          <w:vertAlign w:val="subscript"/>
          <w:lang w:val="en-US" w:eastAsia="ru-RU"/>
        </w:rPr>
        <w:t>i</w:t>
      </w:r>
      <w:r w:rsidRPr="00C5553B">
        <w:rPr>
          <w:color w:val="000000"/>
          <w:vertAlign w:val="subscript"/>
          <w:lang w:eastAsia="ru-RU"/>
        </w:rPr>
        <w:t xml:space="preserve">  </w:t>
      </w:r>
      <w:r>
        <w:rPr>
          <w:color w:val="000000"/>
          <w:vertAlign w:val="subscript"/>
          <w:lang w:eastAsia="ru-RU"/>
        </w:rPr>
        <w:t xml:space="preserve"> </w:t>
      </w:r>
      <w:r>
        <w:rPr>
          <w:color w:val="000000"/>
          <w:lang w:eastAsia="ru-RU"/>
        </w:rPr>
        <w:t xml:space="preserve">- </w:t>
      </w:r>
      <w:r>
        <w:rPr>
          <w:rFonts w:ascii="Generic5-Regular" w:hAnsi="Generic5-Regular" w:cs="Generic5-Regular"/>
          <w:color w:val="000000"/>
          <w:lang w:eastAsia="ru-RU"/>
        </w:rPr>
        <w:t>сумма косвенных расходов в расчете на весь объем оказанных</w:t>
      </w:r>
    </w:p>
    <w:p w:rsidR="00C5553B" w:rsidRDefault="00C5553B" w:rsidP="00C5553B">
      <w:pPr>
        <w:suppressAutoHyphens w:val="0"/>
        <w:autoSpaceDE w:val="0"/>
        <w:autoSpaceDN w:val="0"/>
        <w:adjustRightInd w:val="0"/>
        <w:jc w:val="both"/>
        <w:rPr>
          <w:rFonts w:ascii="Generic5-Regular" w:hAnsi="Generic5-Regular" w:cs="Generic5-Regular"/>
          <w:color w:val="000000"/>
          <w:lang w:eastAsia="ru-RU"/>
        </w:rPr>
      </w:pPr>
      <w:r>
        <w:rPr>
          <w:rFonts w:ascii="Generic5-Regular" w:hAnsi="Generic5-Regular" w:cs="Generic5-Regular"/>
          <w:color w:val="000000"/>
          <w:lang w:eastAsia="ru-RU"/>
        </w:rPr>
        <w:t>платных услуг за год;</w:t>
      </w:r>
    </w:p>
    <w:p w:rsidR="00C5553B" w:rsidRDefault="00C5553B" w:rsidP="0051139F">
      <w:pPr>
        <w:suppressAutoHyphens w:val="0"/>
        <w:autoSpaceDE w:val="0"/>
        <w:autoSpaceDN w:val="0"/>
        <w:adjustRightInd w:val="0"/>
        <w:ind w:firstLine="708"/>
        <w:jc w:val="both"/>
        <w:rPr>
          <w:rFonts w:ascii="Generic5-Regular" w:hAnsi="Generic5-Regular" w:cs="Generic5-Regular"/>
          <w:color w:val="000000"/>
          <w:lang w:eastAsia="ru-RU"/>
        </w:rPr>
      </w:pPr>
      <w:r w:rsidRPr="00C5553B">
        <w:rPr>
          <w:color w:val="000000"/>
          <w:lang w:eastAsia="ru-RU"/>
        </w:rPr>
        <w:t>∑</w:t>
      </w:r>
      <w:r>
        <w:rPr>
          <w:color w:val="000000"/>
          <w:lang w:eastAsia="ru-RU"/>
        </w:rPr>
        <w:t xml:space="preserve"> Pп</w:t>
      </w:r>
      <w:r w:rsidRPr="00C5553B">
        <w:rPr>
          <w:color w:val="000000"/>
          <w:lang w:eastAsia="ru-RU"/>
        </w:rPr>
        <w:t>p</w:t>
      </w:r>
      <w:r w:rsidRPr="00C5553B">
        <w:rPr>
          <w:color w:val="000000"/>
          <w:vertAlign w:val="subscript"/>
          <w:lang w:eastAsia="ru-RU"/>
        </w:rPr>
        <w:t>i</w:t>
      </w:r>
      <w:r>
        <w:rPr>
          <w:rFonts w:ascii="Generic5-Regular" w:hAnsi="Generic5-Regular" w:cs="Generic5-Regular"/>
          <w:color w:val="000000"/>
          <w:lang w:eastAsia="ru-RU"/>
        </w:rPr>
        <w:t xml:space="preserve"> - сумма прямых расходов в расчете на весь объем оказанных платных ус</w:t>
      </w:r>
      <w:r w:rsidR="0049640D">
        <w:rPr>
          <w:rFonts w:ascii="Generic5-Regular" w:hAnsi="Generic5-Regular" w:cs="Generic5-Regular"/>
          <w:color w:val="000000"/>
          <w:lang w:eastAsia="ru-RU"/>
        </w:rPr>
        <w:t>луг за год</w:t>
      </w:r>
      <w:r w:rsidR="004901A4">
        <w:rPr>
          <w:rFonts w:ascii="Generic5-Regular" w:hAnsi="Generic5-Regular" w:cs="Generic5-Regular"/>
          <w:color w:val="000000"/>
          <w:lang w:eastAsia="ru-RU"/>
        </w:rPr>
        <w:t>.</w:t>
      </w:r>
      <w:r w:rsidR="00555FC0">
        <w:rPr>
          <w:rFonts w:ascii="Generic5-Regular" w:hAnsi="Generic5-Regular" w:cs="Generic5-Regular"/>
          <w:color w:val="000000"/>
          <w:lang w:eastAsia="ru-RU"/>
        </w:rPr>
        <w:t>»</w:t>
      </w:r>
      <w:r w:rsidR="0049640D">
        <w:rPr>
          <w:rFonts w:ascii="Generic5-Regular" w:hAnsi="Generic5-Regular" w:cs="Generic5-Regular"/>
          <w:color w:val="000000"/>
          <w:lang w:eastAsia="ru-RU"/>
        </w:rPr>
        <w:t>.</w:t>
      </w:r>
    </w:p>
    <w:p w:rsidR="007377B0" w:rsidRPr="00B22B35" w:rsidRDefault="007377B0" w:rsidP="00D64D47">
      <w:pPr>
        <w:spacing w:line="276" w:lineRule="auto"/>
        <w:ind w:right="-1" w:firstLine="708"/>
        <w:jc w:val="both"/>
        <w:rPr>
          <w:rFonts w:eastAsia="Calibri"/>
        </w:rPr>
      </w:pPr>
      <w:r>
        <w:rPr>
          <w:bCs/>
        </w:rPr>
        <w:t xml:space="preserve">2. </w:t>
      </w:r>
      <w:r w:rsidR="00D64D47">
        <w:rPr>
          <w:bCs/>
        </w:rPr>
        <w:t>Опубликовать настоящее  постановление в информационно- телекоммуникационной сети «Интернет» в сетевом издании «Луганский информационный центр» и р</w:t>
      </w:r>
      <w:r>
        <w:rPr>
          <w:rFonts w:eastAsia="Calibri"/>
        </w:rPr>
        <w:t xml:space="preserve">азместить    на     официальном     сайте Администрации </w:t>
      </w:r>
      <w:r w:rsidRPr="00B41AE6">
        <w:rPr>
          <w:rFonts w:eastAsia="Calibri"/>
        </w:rPr>
        <w:t>городского округа муниципальное образование городской округ город Красный Луч Луганской Народной Республики</w:t>
      </w:r>
      <w:r>
        <w:rPr>
          <w:rFonts w:eastAsia="Calibri"/>
        </w:rPr>
        <w:t xml:space="preserve"> в информационно-телекоммуникационной сети «Интернет» (</w:t>
      </w:r>
      <w:r>
        <w:rPr>
          <w:rFonts w:eastAsia="Calibri"/>
          <w:lang w:val="en-US"/>
        </w:rPr>
        <w:t>https</w:t>
      </w:r>
      <w:r>
        <w:rPr>
          <w:rFonts w:eastAsia="Calibri"/>
        </w:rPr>
        <w:t>:</w:t>
      </w:r>
      <w:r w:rsidRPr="00D114F2">
        <w:rPr>
          <w:rFonts w:eastAsia="Calibri"/>
        </w:rPr>
        <w:t>//</w:t>
      </w:r>
      <w:r>
        <w:rPr>
          <w:rFonts w:eastAsia="Calibri"/>
          <w:lang w:val="en-US"/>
        </w:rPr>
        <w:t>krasnyluch</w:t>
      </w:r>
      <w:r w:rsidRPr="00B22B35">
        <w:rPr>
          <w:rFonts w:eastAsia="Calibri"/>
        </w:rPr>
        <w:t>.</w:t>
      </w:r>
      <w:r>
        <w:rPr>
          <w:rFonts w:eastAsia="Calibri"/>
          <w:lang w:val="en-US"/>
        </w:rPr>
        <w:t>su</w:t>
      </w:r>
      <w:r w:rsidRPr="00B22B35">
        <w:rPr>
          <w:rFonts w:eastAsia="Calibri"/>
        </w:rPr>
        <w:t>/)</w:t>
      </w:r>
      <w:r>
        <w:rPr>
          <w:rFonts w:eastAsia="Calibri"/>
        </w:rPr>
        <w:t>.</w:t>
      </w:r>
    </w:p>
    <w:p w:rsidR="00AC76A4" w:rsidRDefault="001861CF" w:rsidP="00106F57">
      <w:pPr>
        <w:widowControl w:val="0"/>
        <w:jc w:val="both"/>
        <w:rPr>
          <w:b/>
          <w:bCs/>
        </w:rPr>
      </w:pPr>
      <w:r>
        <w:tab/>
      </w:r>
      <w:r w:rsidR="007377B0">
        <w:t>3</w:t>
      </w:r>
      <w:r>
        <w:t xml:space="preserve">. Настоящее постановление вступает в силу </w:t>
      </w:r>
      <w:r w:rsidR="007377B0">
        <w:t>с момента его подписания</w:t>
      </w:r>
      <w:r>
        <w:t>.</w:t>
      </w:r>
    </w:p>
    <w:p w:rsidR="00AC76A4" w:rsidRDefault="007377B0" w:rsidP="00106F57">
      <w:pPr>
        <w:widowControl w:val="0"/>
        <w:ind w:firstLine="708"/>
        <w:jc w:val="both"/>
        <w:rPr>
          <w:b/>
          <w:bCs/>
        </w:rPr>
      </w:pPr>
      <w:r>
        <w:t>4</w:t>
      </w:r>
      <w:r w:rsidR="00FD2935">
        <w:t>. </w:t>
      </w:r>
      <w:r w:rsidR="001861CF">
        <w:t xml:space="preserve">Контроль за выполнением настоящего постановления возложить </w:t>
      </w:r>
      <w:r w:rsidR="00106F57">
        <w:t xml:space="preserve">             </w:t>
      </w:r>
      <w:r w:rsidR="001861CF">
        <w:t>на заместителя Главы Администрации городского округа муниципальное образование городской округ город Красный Луч Луганской Народной Республики</w:t>
      </w:r>
      <w:r w:rsidR="001861CF">
        <w:tab/>
        <w:t xml:space="preserve"> Воробьеву Е.С.</w:t>
      </w:r>
    </w:p>
    <w:p w:rsidR="00AC76A4" w:rsidRDefault="00AC76A4" w:rsidP="00106F57">
      <w:pPr>
        <w:widowControl w:val="0"/>
        <w:jc w:val="both"/>
      </w:pPr>
    </w:p>
    <w:p w:rsidR="00AC76A4" w:rsidRDefault="00AC76A4" w:rsidP="00106F57">
      <w:pPr>
        <w:widowControl w:val="0"/>
        <w:jc w:val="both"/>
      </w:pPr>
    </w:p>
    <w:p w:rsidR="00AC76A4" w:rsidRDefault="00AC76A4" w:rsidP="00106F57">
      <w:pPr>
        <w:widowControl w:val="0"/>
        <w:jc w:val="both"/>
      </w:pPr>
    </w:p>
    <w:p w:rsidR="00AC76A4" w:rsidRDefault="001861CF" w:rsidP="00106F57">
      <w:pPr>
        <w:widowControl w:val="0"/>
        <w:jc w:val="both"/>
        <w:rPr>
          <w:b/>
          <w:bCs/>
        </w:rPr>
      </w:pPr>
      <w:r>
        <w:t>Глава городского округа</w:t>
      </w:r>
    </w:p>
    <w:p w:rsidR="00AC76A4" w:rsidRDefault="001861CF" w:rsidP="00106F57">
      <w:pPr>
        <w:widowControl w:val="0"/>
        <w:jc w:val="both"/>
        <w:rPr>
          <w:b/>
          <w:bCs/>
        </w:rPr>
      </w:pPr>
      <w:r>
        <w:t xml:space="preserve">муниципальное образование </w:t>
      </w:r>
    </w:p>
    <w:p w:rsidR="00AC76A4" w:rsidRDefault="001861CF" w:rsidP="00106F57">
      <w:pPr>
        <w:widowControl w:val="0"/>
        <w:jc w:val="both"/>
        <w:rPr>
          <w:b/>
          <w:bCs/>
        </w:rPr>
      </w:pPr>
      <w:r>
        <w:t>городской округ город Красный Луч</w:t>
      </w:r>
    </w:p>
    <w:p w:rsidR="00AC76A4" w:rsidRDefault="001861CF" w:rsidP="00106F57">
      <w:pPr>
        <w:widowControl w:val="0"/>
        <w:jc w:val="both"/>
      </w:pPr>
      <w:r>
        <w:t>Луганской Народной Республики</w:t>
      </w:r>
      <w:r>
        <w:tab/>
      </w:r>
      <w:r>
        <w:tab/>
      </w:r>
      <w:r>
        <w:tab/>
      </w:r>
      <w:r>
        <w:tab/>
      </w:r>
      <w:r>
        <w:tab/>
      </w:r>
      <w:r>
        <w:tab/>
        <w:t>С.В. Соловьев</w:t>
      </w:r>
    </w:p>
    <w:sectPr w:rsidR="00AC76A4" w:rsidSect="00491141">
      <w:headerReference w:type="default" r:id="rId9"/>
      <w:pgSz w:w="11906" w:h="16838"/>
      <w:pgMar w:top="709" w:right="567" w:bottom="1134" w:left="1701" w:header="0" w:footer="0" w:gutter="0"/>
      <w:pgNumType w:start="1"/>
      <w:cols w:space="720"/>
      <w:formProt w:val="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11220" w:rsidRDefault="00211220" w:rsidP="00BE4D62">
      <w:r>
        <w:separator/>
      </w:r>
    </w:p>
  </w:endnote>
  <w:endnote w:type="continuationSeparator" w:id="1">
    <w:p w:rsidR="00211220" w:rsidRDefault="00211220" w:rsidP="00BE4D6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PT Astra Serif">
    <w:altName w:val="Times New Roman"/>
    <w:charset w:val="01"/>
    <w:family w:val="roman"/>
    <w:pitch w:val="default"/>
    <w:sig w:usb0="00000000" w:usb1="00000000" w:usb2="00000000" w:usb3="00000000" w:csb0="00000000" w:csb1="00000000"/>
  </w:font>
  <w:font w:name="Noto Sans Devanagari">
    <w:altName w:val="Times New Roman"/>
    <w:panose1 w:val="00000000000000000000"/>
    <w:charset w:val="00"/>
    <w:family w:val="roman"/>
    <w:notTrueType/>
    <w:pitch w:val="default"/>
    <w:sig w:usb0="00000000" w:usb1="00000000" w:usb2="00000000" w:usb3="00000000" w:csb0="0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Generic10-Regular">
    <w:panose1 w:val="00000000000000000000"/>
    <w:charset w:val="CC"/>
    <w:family w:val="roman"/>
    <w:notTrueType/>
    <w:pitch w:val="default"/>
    <w:sig w:usb0="00000201" w:usb1="00000000" w:usb2="00000000" w:usb3="00000000" w:csb0="00000004" w:csb1="00000000"/>
  </w:font>
  <w:font w:name="Generic32-Regular">
    <w:panose1 w:val="00000000000000000000"/>
    <w:charset w:val="CC"/>
    <w:family w:val="roman"/>
    <w:notTrueType/>
    <w:pitch w:val="default"/>
    <w:sig w:usb0="00000201" w:usb1="00000000" w:usb2="00000000" w:usb3="00000000" w:csb0="00000004" w:csb1="00000000"/>
  </w:font>
  <w:font w:name="Generic5-Regular">
    <w:panose1 w:val="00000000000000000000"/>
    <w:charset w:val="CC"/>
    <w:family w:val="roman"/>
    <w:notTrueType/>
    <w:pitch w:val="default"/>
    <w:sig w:usb0="00000201" w:usb1="00000000" w:usb2="00000000" w:usb3="00000000" w:csb0="00000004" w:csb1="00000000"/>
  </w:font>
  <w:font w:name="Generic33-Regular">
    <w:panose1 w:val="00000000000000000000"/>
    <w:charset w:val="CC"/>
    <w:family w:val="roman"/>
    <w:notTrueType/>
    <w:pitch w:val="default"/>
    <w:sig w:usb0="00000201" w:usb1="00000000" w:usb2="00000000" w:usb3="00000000" w:csb0="00000004" w:csb1="00000000"/>
  </w:font>
  <w:font w:name="Generic52-Regular">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11220" w:rsidRDefault="00211220" w:rsidP="00BE4D62">
      <w:r>
        <w:separator/>
      </w:r>
    </w:p>
  </w:footnote>
  <w:footnote w:type="continuationSeparator" w:id="1">
    <w:p w:rsidR="00211220" w:rsidRDefault="00211220" w:rsidP="00BE4D6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00532"/>
      <w:docPartObj>
        <w:docPartGallery w:val="Page Numbers (Top of Page)"/>
        <w:docPartUnique/>
      </w:docPartObj>
    </w:sdtPr>
    <w:sdtContent>
      <w:p w:rsidR="00FE0622" w:rsidRDefault="00FE0622">
        <w:pPr>
          <w:pStyle w:val="af7"/>
          <w:jc w:val="center"/>
        </w:pPr>
      </w:p>
      <w:p w:rsidR="00FE0622" w:rsidRDefault="00FE0622">
        <w:pPr>
          <w:pStyle w:val="af7"/>
          <w:jc w:val="center"/>
        </w:pPr>
      </w:p>
      <w:p w:rsidR="00FE0622" w:rsidRDefault="00DB073A">
        <w:pPr>
          <w:pStyle w:val="af7"/>
          <w:jc w:val="center"/>
        </w:pPr>
        <w:fldSimple w:instr=" PAGE   \* MERGEFORMAT ">
          <w:r w:rsidR="00A95141">
            <w:rPr>
              <w:noProof/>
            </w:rPr>
            <w:t>2</w:t>
          </w:r>
        </w:fldSimple>
      </w:p>
    </w:sdtContent>
  </w:sdt>
  <w:p w:rsidR="00FE0622" w:rsidRDefault="00FE0622">
    <w:pPr>
      <w:pStyle w:val="af7"/>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defaultTabStop w:val="708"/>
  <w:drawingGridHorizontalSpacing w:val="140"/>
  <w:displayHorizontalDrawingGridEvery w:val="2"/>
  <w:characterSpacingControl w:val="doNotCompress"/>
  <w:hdrShapeDefaults>
    <o:shapedefaults v:ext="edit" spidmax="36866">
      <o:colormenu v:ext="edit" strokecolor="none"/>
    </o:shapedefaults>
  </w:hdrShapeDefaults>
  <w:footnotePr>
    <w:footnote w:id="0"/>
    <w:footnote w:id="1"/>
  </w:footnotePr>
  <w:endnotePr>
    <w:endnote w:id="0"/>
    <w:endnote w:id="1"/>
  </w:endnotePr>
  <w:compat/>
  <w:rsids>
    <w:rsidRoot w:val="00AC76A4"/>
    <w:rsid w:val="00016394"/>
    <w:rsid w:val="0007793E"/>
    <w:rsid w:val="000B2C1B"/>
    <w:rsid w:val="00101510"/>
    <w:rsid w:val="00106F57"/>
    <w:rsid w:val="00134FF5"/>
    <w:rsid w:val="00177615"/>
    <w:rsid w:val="001861CF"/>
    <w:rsid w:val="001956C5"/>
    <w:rsid w:val="0019715B"/>
    <w:rsid w:val="001A0090"/>
    <w:rsid w:val="00202187"/>
    <w:rsid w:val="00211220"/>
    <w:rsid w:val="00216F7F"/>
    <w:rsid w:val="00242182"/>
    <w:rsid w:val="00277533"/>
    <w:rsid w:val="002B6785"/>
    <w:rsid w:val="002B6FD8"/>
    <w:rsid w:val="00301427"/>
    <w:rsid w:val="00307A5E"/>
    <w:rsid w:val="003110B7"/>
    <w:rsid w:val="0032692C"/>
    <w:rsid w:val="003E4980"/>
    <w:rsid w:val="004121B7"/>
    <w:rsid w:val="00464D7A"/>
    <w:rsid w:val="00466F99"/>
    <w:rsid w:val="004901A4"/>
    <w:rsid w:val="00491141"/>
    <w:rsid w:val="0049640D"/>
    <w:rsid w:val="0051139F"/>
    <w:rsid w:val="00535073"/>
    <w:rsid w:val="00555FC0"/>
    <w:rsid w:val="0056091A"/>
    <w:rsid w:val="00577879"/>
    <w:rsid w:val="0064238B"/>
    <w:rsid w:val="00644BF8"/>
    <w:rsid w:val="006B37C1"/>
    <w:rsid w:val="006B5892"/>
    <w:rsid w:val="007148A4"/>
    <w:rsid w:val="007377B0"/>
    <w:rsid w:val="00751358"/>
    <w:rsid w:val="007B319F"/>
    <w:rsid w:val="007B5DEF"/>
    <w:rsid w:val="007D1053"/>
    <w:rsid w:val="00820054"/>
    <w:rsid w:val="0083531D"/>
    <w:rsid w:val="00843BA0"/>
    <w:rsid w:val="00855386"/>
    <w:rsid w:val="00864567"/>
    <w:rsid w:val="0088728C"/>
    <w:rsid w:val="008D5269"/>
    <w:rsid w:val="008F747A"/>
    <w:rsid w:val="00932726"/>
    <w:rsid w:val="009430B1"/>
    <w:rsid w:val="00963CC7"/>
    <w:rsid w:val="00991B7D"/>
    <w:rsid w:val="009A497C"/>
    <w:rsid w:val="009D355B"/>
    <w:rsid w:val="009E67DF"/>
    <w:rsid w:val="00A32A8E"/>
    <w:rsid w:val="00A53498"/>
    <w:rsid w:val="00A60A38"/>
    <w:rsid w:val="00A62F3C"/>
    <w:rsid w:val="00A67688"/>
    <w:rsid w:val="00A71FBC"/>
    <w:rsid w:val="00A7685A"/>
    <w:rsid w:val="00A87126"/>
    <w:rsid w:val="00A95141"/>
    <w:rsid w:val="00A97996"/>
    <w:rsid w:val="00AC76A4"/>
    <w:rsid w:val="00BD02F5"/>
    <w:rsid w:val="00BD5365"/>
    <w:rsid w:val="00BD654E"/>
    <w:rsid w:val="00BE4D62"/>
    <w:rsid w:val="00C200C6"/>
    <w:rsid w:val="00C415E6"/>
    <w:rsid w:val="00C470AE"/>
    <w:rsid w:val="00C5553B"/>
    <w:rsid w:val="00CB16D2"/>
    <w:rsid w:val="00CF1011"/>
    <w:rsid w:val="00D10A20"/>
    <w:rsid w:val="00D4128A"/>
    <w:rsid w:val="00D4150F"/>
    <w:rsid w:val="00D637BE"/>
    <w:rsid w:val="00D64D47"/>
    <w:rsid w:val="00DB073A"/>
    <w:rsid w:val="00DD5DFE"/>
    <w:rsid w:val="00E053CF"/>
    <w:rsid w:val="00E12B43"/>
    <w:rsid w:val="00E40092"/>
    <w:rsid w:val="00E53D66"/>
    <w:rsid w:val="00E91265"/>
    <w:rsid w:val="00F16635"/>
    <w:rsid w:val="00F96440"/>
    <w:rsid w:val="00FD2935"/>
    <w:rsid w:val="00FE0622"/>
    <w:rsid w:val="00FE768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6866">
      <o:colormenu v:ext="edit"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lang w:val="ru-RU" w:eastAsia="ru-RU"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semiHidden="0" w:uiPriority="0" w:unhideWhenUsed="0"/>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Table Grid" w:semiHidden="0" w:uiPriority="59"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13B9"/>
    <w:rPr>
      <w:sz w:val="28"/>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1">
    <w:name w:val="Heading 1"/>
    <w:basedOn w:val="a"/>
    <w:link w:val="1"/>
    <w:qFormat/>
    <w:rsid w:val="005B13B9"/>
    <w:pPr>
      <w:spacing w:beforeAutospacing="1" w:afterAutospacing="1"/>
      <w:outlineLvl w:val="0"/>
    </w:pPr>
    <w:rPr>
      <w:rFonts w:eastAsia="Times New Roman"/>
      <w:b/>
      <w:bCs/>
      <w:kern w:val="2"/>
      <w:sz w:val="48"/>
      <w:szCs w:val="48"/>
      <w:lang w:eastAsia="ru-RU"/>
    </w:rPr>
  </w:style>
  <w:style w:type="character" w:styleId="a3">
    <w:name w:val="annotation reference"/>
    <w:basedOn w:val="a0"/>
    <w:uiPriority w:val="99"/>
    <w:semiHidden/>
    <w:unhideWhenUsed/>
    <w:qFormat/>
    <w:rsid w:val="005B13B9"/>
    <w:rPr>
      <w:sz w:val="16"/>
      <w:szCs w:val="16"/>
    </w:rPr>
  </w:style>
  <w:style w:type="character" w:styleId="a4">
    <w:name w:val="Hyperlink"/>
    <w:uiPriority w:val="99"/>
    <w:unhideWhenUsed/>
    <w:rsid w:val="005B13B9"/>
    <w:rPr>
      <w:color w:val="0000FF"/>
      <w:u w:val="single"/>
    </w:rPr>
  </w:style>
  <w:style w:type="character" w:customStyle="1" w:styleId="a5">
    <w:name w:val="Текст выноски Знак"/>
    <w:basedOn w:val="a0"/>
    <w:link w:val="a6"/>
    <w:uiPriority w:val="99"/>
    <w:semiHidden/>
    <w:qFormat/>
    <w:rsid w:val="005B13B9"/>
    <w:rPr>
      <w:rFonts w:ascii="Tahoma" w:eastAsia="Calibri" w:hAnsi="Tahoma" w:cs="Tahoma"/>
      <w:sz w:val="16"/>
      <w:szCs w:val="16"/>
    </w:rPr>
  </w:style>
  <w:style w:type="character" w:customStyle="1" w:styleId="1">
    <w:name w:val="Заголовок 1 Знак"/>
    <w:basedOn w:val="a0"/>
    <w:link w:val="Heading1"/>
    <w:qFormat/>
    <w:rsid w:val="005B13B9"/>
    <w:rPr>
      <w:rFonts w:eastAsia="Times New Roman"/>
      <w:b/>
      <w:bCs/>
      <w:kern w:val="2"/>
      <w:sz w:val="48"/>
      <w:szCs w:val="48"/>
      <w:lang w:eastAsia="ru-RU"/>
    </w:rPr>
  </w:style>
  <w:style w:type="character" w:customStyle="1" w:styleId="a7">
    <w:name w:val="Основной текст Знак"/>
    <w:basedOn w:val="a0"/>
    <w:link w:val="a8"/>
    <w:qFormat/>
    <w:rsid w:val="005B13B9"/>
    <w:rPr>
      <w:rFonts w:ascii="Calibri" w:eastAsia="Times New Roman" w:hAnsi="Calibri"/>
      <w:sz w:val="22"/>
      <w:szCs w:val="22"/>
      <w:lang w:eastAsia="ru-RU"/>
    </w:rPr>
  </w:style>
  <w:style w:type="character" w:customStyle="1" w:styleId="a9">
    <w:name w:val="Название Знак"/>
    <w:basedOn w:val="a0"/>
    <w:link w:val="aa"/>
    <w:qFormat/>
    <w:rsid w:val="005B13B9"/>
    <w:rPr>
      <w:rFonts w:eastAsia="Times New Roman"/>
      <w:b/>
      <w:bCs/>
      <w:sz w:val="32"/>
      <w:szCs w:val="20"/>
      <w:lang w:eastAsia="ru-RU"/>
    </w:rPr>
  </w:style>
  <w:style w:type="character" w:customStyle="1" w:styleId="ab">
    <w:name w:val="Текст примечания Знак"/>
    <w:basedOn w:val="a0"/>
    <w:link w:val="ac"/>
    <w:uiPriority w:val="99"/>
    <w:semiHidden/>
    <w:qFormat/>
    <w:rsid w:val="005B13B9"/>
    <w:rPr>
      <w:rFonts w:eastAsia="Calibri"/>
      <w:sz w:val="20"/>
      <w:szCs w:val="20"/>
    </w:rPr>
  </w:style>
  <w:style w:type="character" w:customStyle="1" w:styleId="ad">
    <w:name w:val="Тема примечания Знак"/>
    <w:basedOn w:val="ab"/>
    <w:link w:val="ae"/>
    <w:uiPriority w:val="99"/>
    <w:semiHidden/>
    <w:qFormat/>
    <w:rsid w:val="005B13B9"/>
    <w:rPr>
      <w:rFonts w:eastAsia="Calibri"/>
      <w:b/>
      <w:bCs/>
      <w:sz w:val="20"/>
      <w:szCs w:val="20"/>
    </w:rPr>
  </w:style>
  <w:style w:type="character" w:customStyle="1" w:styleId="af">
    <w:name w:val="Верхний колонтитул Знак"/>
    <w:basedOn w:val="a0"/>
    <w:link w:val="Header"/>
    <w:uiPriority w:val="99"/>
    <w:qFormat/>
    <w:rsid w:val="00FA1AB6"/>
    <w:rPr>
      <w:rFonts w:eastAsia="Calibri"/>
      <w:sz w:val="28"/>
      <w:szCs w:val="28"/>
      <w:lang w:eastAsia="en-US"/>
    </w:rPr>
  </w:style>
  <w:style w:type="character" w:customStyle="1" w:styleId="af0">
    <w:name w:val="Нижний колонтитул Знак"/>
    <w:basedOn w:val="a0"/>
    <w:link w:val="Footer"/>
    <w:uiPriority w:val="99"/>
    <w:semiHidden/>
    <w:qFormat/>
    <w:rsid w:val="00FA1AB6"/>
    <w:rPr>
      <w:rFonts w:eastAsia="Calibri"/>
      <w:sz w:val="28"/>
      <w:szCs w:val="28"/>
      <w:lang w:eastAsia="en-US"/>
    </w:rPr>
  </w:style>
  <w:style w:type="paragraph" w:customStyle="1" w:styleId="af1">
    <w:name w:val="Заголовок"/>
    <w:basedOn w:val="a"/>
    <w:next w:val="a8"/>
    <w:qFormat/>
    <w:rsid w:val="00AC76A4"/>
    <w:pPr>
      <w:keepNext/>
      <w:spacing w:before="240" w:after="120"/>
    </w:pPr>
    <w:rPr>
      <w:rFonts w:ascii="PT Astra Serif" w:eastAsia="Tahoma" w:hAnsi="PT Astra Serif" w:cs="Noto Sans Devanagari"/>
    </w:rPr>
  </w:style>
  <w:style w:type="paragraph" w:styleId="a8">
    <w:name w:val="Body Text"/>
    <w:basedOn w:val="a"/>
    <w:link w:val="a7"/>
    <w:rsid w:val="005B13B9"/>
    <w:pPr>
      <w:spacing w:after="120" w:line="276" w:lineRule="auto"/>
    </w:pPr>
    <w:rPr>
      <w:rFonts w:ascii="Calibri" w:eastAsia="Times New Roman" w:hAnsi="Calibri"/>
      <w:sz w:val="22"/>
      <w:szCs w:val="22"/>
      <w:lang w:eastAsia="ru-RU"/>
    </w:rPr>
  </w:style>
  <w:style w:type="paragraph" w:styleId="af2">
    <w:name w:val="List"/>
    <w:basedOn w:val="a8"/>
    <w:rsid w:val="00AC76A4"/>
    <w:rPr>
      <w:rFonts w:ascii="PT Astra Serif" w:hAnsi="PT Astra Serif" w:cs="Noto Sans Devanagari"/>
    </w:rPr>
  </w:style>
  <w:style w:type="paragraph" w:customStyle="1" w:styleId="Caption">
    <w:name w:val="Caption"/>
    <w:basedOn w:val="a"/>
    <w:qFormat/>
    <w:rsid w:val="00AC76A4"/>
    <w:pPr>
      <w:suppressLineNumbers/>
      <w:spacing w:before="120" w:after="120"/>
    </w:pPr>
    <w:rPr>
      <w:rFonts w:ascii="PT Astra Serif" w:hAnsi="PT Astra Serif" w:cs="Noto Sans Devanagari"/>
      <w:i/>
      <w:iCs/>
      <w:sz w:val="24"/>
      <w:szCs w:val="24"/>
    </w:rPr>
  </w:style>
  <w:style w:type="paragraph" w:styleId="af3">
    <w:name w:val="index heading"/>
    <w:basedOn w:val="a"/>
    <w:qFormat/>
    <w:rsid w:val="00AC76A4"/>
    <w:pPr>
      <w:suppressLineNumbers/>
    </w:pPr>
    <w:rPr>
      <w:rFonts w:ascii="PT Astra Serif" w:hAnsi="PT Astra Serif" w:cs="Noto Sans Devanagari"/>
    </w:rPr>
  </w:style>
  <w:style w:type="paragraph" w:styleId="a6">
    <w:name w:val="Balloon Text"/>
    <w:basedOn w:val="a"/>
    <w:link w:val="a5"/>
    <w:uiPriority w:val="99"/>
    <w:semiHidden/>
    <w:unhideWhenUsed/>
    <w:qFormat/>
    <w:rsid w:val="005B13B9"/>
    <w:rPr>
      <w:rFonts w:ascii="Tahoma" w:hAnsi="Tahoma" w:cs="Tahoma"/>
      <w:sz w:val="16"/>
      <w:szCs w:val="16"/>
    </w:rPr>
  </w:style>
  <w:style w:type="paragraph" w:styleId="ac">
    <w:name w:val="annotation text"/>
    <w:basedOn w:val="a"/>
    <w:link w:val="ab"/>
    <w:uiPriority w:val="99"/>
    <w:semiHidden/>
    <w:unhideWhenUsed/>
    <w:qFormat/>
    <w:rsid w:val="005B13B9"/>
    <w:rPr>
      <w:sz w:val="20"/>
      <w:szCs w:val="20"/>
    </w:rPr>
  </w:style>
  <w:style w:type="paragraph" w:styleId="ae">
    <w:name w:val="annotation subject"/>
    <w:basedOn w:val="ac"/>
    <w:next w:val="ac"/>
    <w:link w:val="ad"/>
    <w:uiPriority w:val="99"/>
    <w:semiHidden/>
    <w:unhideWhenUsed/>
    <w:qFormat/>
    <w:rsid w:val="005B13B9"/>
    <w:rPr>
      <w:b/>
      <w:bCs/>
    </w:rPr>
  </w:style>
  <w:style w:type="paragraph" w:styleId="aa">
    <w:name w:val="Title"/>
    <w:basedOn w:val="a"/>
    <w:link w:val="a9"/>
    <w:qFormat/>
    <w:rsid w:val="005B13B9"/>
    <w:pPr>
      <w:jc w:val="center"/>
    </w:pPr>
    <w:rPr>
      <w:rFonts w:eastAsia="Times New Roman"/>
      <w:b/>
      <w:bCs/>
      <w:sz w:val="32"/>
      <w:szCs w:val="20"/>
      <w:lang w:eastAsia="ru-RU"/>
    </w:rPr>
  </w:style>
  <w:style w:type="paragraph" w:customStyle="1" w:styleId="ConsPlusNonformat">
    <w:name w:val="ConsPlusNonformat"/>
    <w:uiPriority w:val="99"/>
    <w:qFormat/>
    <w:rsid w:val="005B13B9"/>
    <w:pPr>
      <w:widowControl w:val="0"/>
    </w:pPr>
    <w:rPr>
      <w:rFonts w:ascii="Courier New" w:eastAsia="Times New Roman" w:hAnsi="Courier New" w:cs="Courier New"/>
    </w:rPr>
  </w:style>
  <w:style w:type="paragraph" w:customStyle="1" w:styleId="ConsPlusNormal">
    <w:name w:val="ConsPlusNormal"/>
    <w:uiPriority w:val="99"/>
    <w:qFormat/>
    <w:rsid w:val="005B13B9"/>
    <w:pPr>
      <w:widowControl w:val="0"/>
    </w:pPr>
    <w:rPr>
      <w:rFonts w:ascii="Arial" w:eastAsia="Times New Roman" w:hAnsi="Arial" w:cs="Arial"/>
    </w:rPr>
  </w:style>
  <w:style w:type="paragraph" w:customStyle="1" w:styleId="ConsPlusTitle">
    <w:name w:val="ConsPlusTitle"/>
    <w:qFormat/>
    <w:rsid w:val="005B13B9"/>
    <w:pPr>
      <w:widowControl w:val="0"/>
    </w:pPr>
    <w:rPr>
      <w:rFonts w:ascii="Arial" w:eastAsia="Times New Roman" w:hAnsi="Arial" w:cs="Arial"/>
      <w:b/>
      <w:bCs/>
    </w:rPr>
  </w:style>
  <w:style w:type="paragraph" w:customStyle="1" w:styleId="ConsPlusCell">
    <w:name w:val="ConsPlusCell"/>
    <w:uiPriority w:val="99"/>
    <w:qFormat/>
    <w:rsid w:val="005B13B9"/>
    <w:pPr>
      <w:widowControl w:val="0"/>
    </w:pPr>
    <w:rPr>
      <w:rFonts w:ascii="Courier New" w:eastAsia="Times New Roman" w:hAnsi="Courier New" w:cs="Courier New"/>
    </w:rPr>
  </w:style>
  <w:style w:type="paragraph" w:customStyle="1" w:styleId="af4">
    <w:name w:val="Колонтитул"/>
    <w:basedOn w:val="a"/>
    <w:qFormat/>
    <w:rsid w:val="00AC76A4"/>
  </w:style>
  <w:style w:type="paragraph" w:customStyle="1" w:styleId="Header">
    <w:name w:val="Header"/>
    <w:basedOn w:val="a"/>
    <w:link w:val="af"/>
    <w:uiPriority w:val="99"/>
    <w:unhideWhenUsed/>
    <w:rsid w:val="00FA1AB6"/>
    <w:pPr>
      <w:tabs>
        <w:tab w:val="center" w:pos="4677"/>
        <w:tab w:val="right" w:pos="9355"/>
      </w:tabs>
    </w:pPr>
  </w:style>
  <w:style w:type="paragraph" w:customStyle="1" w:styleId="Footer">
    <w:name w:val="Footer"/>
    <w:basedOn w:val="a"/>
    <w:link w:val="af0"/>
    <w:uiPriority w:val="99"/>
    <w:semiHidden/>
    <w:unhideWhenUsed/>
    <w:rsid w:val="00FA1AB6"/>
    <w:pPr>
      <w:tabs>
        <w:tab w:val="center" w:pos="4677"/>
        <w:tab w:val="right" w:pos="9355"/>
      </w:tabs>
    </w:pPr>
  </w:style>
  <w:style w:type="paragraph" w:customStyle="1" w:styleId="af5">
    <w:name w:val="Содержимое врезки"/>
    <w:basedOn w:val="a"/>
    <w:qFormat/>
    <w:rsid w:val="00AC76A4"/>
  </w:style>
  <w:style w:type="table" w:styleId="af6">
    <w:name w:val="Table Grid"/>
    <w:basedOn w:val="a1"/>
    <w:uiPriority w:val="59"/>
    <w:rsid w:val="005B13B9"/>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7">
    <w:name w:val="header"/>
    <w:basedOn w:val="a"/>
    <w:link w:val="10"/>
    <w:uiPriority w:val="99"/>
    <w:unhideWhenUsed/>
    <w:rsid w:val="00BE4D62"/>
    <w:pPr>
      <w:tabs>
        <w:tab w:val="center" w:pos="4677"/>
        <w:tab w:val="right" w:pos="9355"/>
      </w:tabs>
    </w:pPr>
  </w:style>
  <w:style w:type="character" w:customStyle="1" w:styleId="10">
    <w:name w:val="Верхний колонтитул Знак1"/>
    <w:basedOn w:val="a0"/>
    <w:link w:val="af7"/>
    <w:uiPriority w:val="99"/>
    <w:semiHidden/>
    <w:rsid w:val="00BE4D62"/>
    <w:rPr>
      <w:sz w:val="28"/>
      <w:szCs w:val="28"/>
      <w:lang w:eastAsia="en-US"/>
    </w:rPr>
  </w:style>
  <w:style w:type="paragraph" w:styleId="af8">
    <w:name w:val="footer"/>
    <w:basedOn w:val="a"/>
    <w:link w:val="11"/>
    <w:uiPriority w:val="99"/>
    <w:semiHidden/>
    <w:unhideWhenUsed/>
    <w:rsid w:val="00BE4D62"/>
    <w:pPr>
      <w:tabs>
        <w:tab w:val="center" w:pos="4677"/>
        <w:tab w:val="right" w:pos="9355"/>
      </w:tabs>
    </w:pPr>
  </w:style>
  <w:style w:type="character" w:customStyle="1" w:styleId="11">
    <w:name w:val="Нижний колонтитул Знак1"/>
    <w:basedOn w:val="a0"/>
    <w:link w:val="af8"/>
    <w:uiPriority w:val="99"/>
    <w:semiHidden/>
    <w:rsid w:val="00BE4D62"/>
    <w:rPr>
      <w:sz w:val="28"/>
      <w:szCs w:val="28"/>
      <w:lang w:eastAsia="en-US"/>
    </w:rPr>
  </w:style>
  <w:style w:type="paragraph" w:styleId="af9">
    <w:name w:val="List Paragraph"/>
    <w:basedOn w:val="a"/>
    <w:uiPriority w:val="99"/>
    <w:unhideWhenUsed/>
    <w:rsid w:val="007377B0"/>
    <w:pPr>
      <w:ind w:left="720"/>
      <w:contextualSpacing/>
    </w:p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869EAD3-DD4C-4316-931E-9120AC7A44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623</TotalTime>
  <Pages>7</Pages>
  <Words>2548</Words>
  <Characters>14528</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17042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dc:description/>
  <cp:lastModifiedBy>Культура</cp:lastModifiedBy>
  <cp:revision>86</cp:revision>
  <cp:lastPrinted>2025-03-05T10:02:00Z</cp:lastPrinted>
  <dcterms:created xsi:type="dcterms:W3CDTF">2024-03-25T14:19:00Z</dcterms:created>
  <dcterms:modified xsi:type="dcterms:W3CDTF">2025-03-07T05:58:00Z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6B9F3D4D074C41DB858EA3C95B33694D_13</vt:lpwstr>
  </property>
  <property fmtid="{D5CDD505-2E9C-101B-9397-08002B2CF9AE}" pid="3" name="KSOProductBuildVer">
    <vt:lpwstr>1049-12.2.0.13431</vt:lpwstr>
  </property>
</Properties>
</file>