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sz w:val="28"/>
          <w:szCs w:val="28"/>
          <w:lang w:eastAsia="ru-RU"/>
        </w:rPr>
      </w:pPr>
      <w:r w:rsidRPr="00850FB9">
        <w:rPr>
          <w:rFonts w:ascii="Times New Roman" w:eastAsia="Calibri" w:hAnsi="Times New Roman" w:cs="Times New Roman"/>
          <w:noProof/>
          <w:sz w:val="28"/>
          <w:szCs w:val="28"/>
          <w:lang w:eastAsia="ru-RU"/>
        </w:rPr>
        <w:drawing>
          <wp:inline distT="0" distB="0" distL="0" distR="0">
            <wp:extent cx="523240" cy="653415"/>
            <wp:effectExtent l="0" t="0" r="0" b="0"/>
            <wp:docPr id="4"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7" cstate="print">
                      <a:grayscl/>
                    </a:blip>
                    <a:srcRect t="21286" r="51746"/>
                    <a:stretch>
                      <a:fillRect/>
                    </a:stretch>
                  </pic:blipFill>
                  <pic:spPr bwMode="auto">
                    <a:xfrm>
                      <a:off x="0" y="0"/>
                      <a:ext cx="523240" cy="653415"/>
                    </a:xfrm>
                    <a:prstGeom prst="rect">
                      <a:avLst/>
                    </a:prstGeom>
                  </pic:spPr>
                </pic:pic>
              </a:graphicData>
            </a:graphic>
          </wp:inline>
        </w:drawing>
      </w:r>
    </w:p>
    <w:p w:rsidR="00850FB9" w:rsidRPr="00850FB9" w:rsidRDefault="00850FB9" w:rsidP="00850FB9">
      <w:pPr>
        <w:keepNext/>
        <w:suppressAutoHyphens/>
        <w:spacing w:after="0" w:line="240" w:lineRule="auto"/>
        <w:jc w:val="center"/>
        <w:outlineLvl w:val="6"/>
        <w:rPr>
          <w:rFonts w:ascii="Times New Roman" w:eastAsia="Calibri" w:hAnsi="Times New Roman" w:cs="Times New Roman"/>
          <w:sz w:val="28"/>
          <w:szCs w:val="28"/>
        </w:rPr>
      </w:pPr>
      <w:r w:rsidRPr="00850FB9">
        <w:rPr>
          <w:rFonts w:ascii="Times New Roman" w:eastAsia="Times New Roman" w:hAnsi="Times New Roman" w:cs="Times New Roman"/>
          <w:b/>
          <w:sz w:val="28"/>
          <w:szCs w:val="28"/>
          <w:lang w:eastAsia="ru-RU"/>
        </w:rPr>
        <w:t xml:space="preserve">Администрация </w:t>
      </w:r>
      <w:r w:rsidRPr="00850FB9">
        <w:rPr>
          <w:rFonts w:ascii="Times New Roman" w:eastAsia="Lucida Sans Unicode" w:hAnsi="Times New Roman" w:cs="Times New Roman"/>
          <w:b/>
          <w:color w:val="000000"/>
          <w:sz w:val="28"/>
          <w:szCs w:val="28"/>
          <w:lang w:eastAsia="ru-RU"/>
        </w:rPr>
        <w:t xml:space="preserve">городского округа муниципальное образование </w:t>
      </w:r>
    </w:p>
    <w:p w:rsidR="00850FB9" w:rsidRPr="00850FB9" w:rsidRDefault="00850FB9" w:rsidP="00850FB9">
      <w:pPr>
        <w:keepNext/>
        <w:suppressAutoHyphens/>
        <w:spacing w:after="0" w:line="240" w:lineRule="auto"/>
        <w:jc w:val="center"/>
        <w:outlineLvl w:val="6"/>
        <w:rPr>
          <w:rFonts w:ascii="Times New Roman" w:eastAsia="Calibri" w:hAnsi="Times New Roman" w:cs="Times New Roman"/>
          <w:sz w:val="28"/>
          <w:szCs w:val="28"/>
        </w:rPr>
      </w:pPr>
      <w:r w:rsidRPr="00850FB9">
        <w:rPr>
          <w:rFonts w:ascii="Times New Roman" w:eastAsia="Lucida Sans Unicode" w:hAnsi="Times New Roman" w:cs="Times New Roman"/>
          <w:b/>
          <w:color w:val="000000"/>
          <w:sz w:val="28"/>
          <w:szCs w:val="28"/>
          <w:lang w:eastAsia="ru-RU"/>
        </w:rPr>
        <w:t>городской округ город Красный Луч Луганской Народной Республики</w:t>
      </w:r>
    </w:p>
    <w:p w:rsidR="00850FB9" w:rsidRPr="00850FB9" w:rsidRDefault="00850FB9" w:rsidP="00850FB9">
      <w:pPr>
        <w:suppressAutoHyphens/>
        <w:spacing w:after="0" w:line="240" w:lineRule="auto"/>
        <w:jc w:val="center"/>
        <w:outlineLvl w:val="6"/>
        <w:rPr>
          <w:rFonts w:ascii="Times New Roman" w:eastAsia="Lucida Sans Unicode" w:hAnsi="Times New Roman" w:cs="Times New Roman"/>
          <w:b/>
          <w:color w:val="000000"/>
          <w:sz w:val="28"/>
          <w:szCs w:val="28"/>
          <w:lang w:eastAsia="ru-RU"/>
        </w:rPr>
      </w:pPr>
    </w:p>
    <w:p w:rsidR="00850FB9" w:rsidRPr="00850FB9" w:rsidRDefault="00850FB9" w:rsidP="00850FB9">
      <w:pPr>
        <w:keepNext/>
        <w:suppressAutoHyphens/>
        <w:spacing w:after="0" w:line="240" w:lineRule="auto"/>
        <w:jc w:val="center"/>
        <w:outlineLvl w:val="0"/>
        <w:rPr>
          <w:rFonts w:ascii="Times New Roman" w:eastAsia="Calibri" w:hAnsi="Times New Roman" w:cs="Times New Roman"/>
          <w:sz w:val="28"/>
          <w:szCs w:val="28"/>
        </w:rPr>
      </w:pPr>
      <w:r w:rsidRPr="00850FB9">
        <w:rPr>
          <w:rFonts w:ascii="Times New Roman" w:eastAsia="Times New Roman" w:hAnsi="Times New Roman" w:cs="Times New Roman"/>
          <w:b/>
          <w:bCs/>
          <w:color w:val="000000"/>
          <w:kern w:val="2"/>
          <w:sz w:val="32"/>
          <w:szCs w:val="32"/>
          <w:lang w:eastAsia="ru-RU"/>
        </w:rPr>
        <w:t>ПОСТАНОВЛЕНИЕ</w:t>
      </w:r>
    </w:p>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b/>
          <w:sz w:val="28"/>
          <w:szCs w:val="28"/>
          <w:lang w:eastAsia="ru-RU"/>
        </w:rPr>
      </w:pPr>
    </w:p>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b/>
          <w:sz w:val="28"/>
          <w:szCs w:val="28"/>
          <w:lang w:eastAsia="ru-RU"/>
        </w:rPr>
      </w:pPr>
    </w:p>
    <w:tbl>
      <w:tblPr>
        <w:tblW w:w="10048" w:type="dxa"/>
        <w:jc w:val="center"/>
        <w:tblLayout w:type="fixed"/>
        <w:tblLook w:val="04A0" w:firstRow="1" w:lastRow="0" w:firstColumn="1" w:lastColumn="0" w:noHBand="0" w:noVBand="1"/>
      </w:tblPr>
      <w:tblGrid>
        <w:gridCol w:w="468"/>
        <w:gridCol w:w="7380"/>
        <w:gridCol w:w="540"/>
        <w:gridCol w:w="1660"/>
      </w:tblGrid>
      <w:tr w:rsidR="00850FB9" w:rsidRPr="00850FB9" w:rsidTr="00AE3CAF">
        <w:trPr>
          <w:cantSplit/>
          <w:jc w:val="center"/>
        </w:trPr>
        <w:tc>
          <w:tcPr>
            <w:tcW w:w="468" w:type="dxa"/>
          </w:tcPr>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7380" w:type="dxa"/>
          </w:tcPr>
          <w:p w:rsidR="00850FB9" w:rsidRPr="00850FB9" w:rsidRDefault="00850FB9" w:rsidP="002D3A5A">
            <w:pPr>
              <w:widowControl w:val="0"/>
              <w:suppressAutoHyphens/>
              <w:spacing w:after="0" w:line="240" w:lineRule="auto"/>
              <w:rPr>
                <w:rFonts w:ascii="Times New Roman" w:eastAsia="Lucida Sans Unicode" w:hAnsi="Times New Roman" w:cs="Times New Roman"/>
                <w:sz w:val="28"/>
                <w:szCs w:val="28"/>
                <w:lang w:eastAsia="ru-RU"/>
              </w:rPr>
            </w:pPr>
            <w:r w:rsidRPr="00850FB9">
              <w:rPr>
                <w:rFonts w:ascii="Times New Roman" w:eastAsia="Lucida Sans Unicode" w:hAnsi="Times New Roman" w:cs="Times New Roman"/>
                <w:sz w:val="28"/>
                <w:szCs w:val="28"/>
                <w:lang w:eastAsia="ru-RU"/>
              </w:rPr>
              <w:t>«</w:t>
            </w:r>
            <w:r w:rsidR="002D3A5A">
              <w:rPr>
                <w:rFonts w:ascii="Times New Roman" w:eastAsia="Lucida Sans Unicode" w:hAnsi="Times New Roman" w:cs="Times New Roman"/>
                <w:sz w:val="28"/>
                <w:szCs w:val="28"/>
                <w:u w:val="single"/>
                <w:lang w:eastAsia="ru-RU"/>
              </w:rPr>
              <w:t>09</w:t>
            </w:r>
            <w:r w:rsidRPr="00850FB9">
              <w:rPr>
                <w:rFonts w:ascii="Times New Roman" w:eastAsia="Lucida Sans Unicode" w:hAnsi="Times New Roman" w:cs="Times New Roman"/>
                <w:sz w:val="28"/>
                <w:szCs w:val="28"/>
                <w:lang w:eastAsia="ru-RU"/>
              </w:rPr>
              <w:t>»</w:t>
            </w:r>
            <w:r w:rsidR="002D3A5A">
              <w:rPr>
                <w:rFonts w:ascii="Times New Roman" w:eastAsia="Lucida Sans Unicode" w:hAnsi="Times New Roman" w:cs="Times New Roman"/>
                <w:sz w:val="28"/>
                <w:szCs w:val="28"/>
                <w:u w:val="single"/>
                <w:lang w:eastAsia="ru-RU"/>
              </w:rPr>
              <w:t xml:space="preserve"> декабря </w:t>
            </w:r>
            <w:r w:rsidRPr="00850FB9">
              <w:rPr>
                <w:rFonts w:ascii="Times New Roman" w:eastAsia="Lucida Sans Unicode" w:hAnsi="Times New Roman" w:cs="Times New Roman"/>
                <w:sz w:val="28"/>
                <w:szCs w:val="28"/>
                <w:lang w:eastAsia="ru-RU"/>
              </w:rPr>
              <w:t>2024 г.</w:t>
            </w:r>
          </w:p>
        </w:tc>
        <w:tc>
          <w:tcPr>
            <w:tcW w:w="540" w:type="dxa"/>
          </w:tcPr>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sz w:val="28"/>
                <w:szCs w:val="28"/>
                <w:lang w:eastAsia="ru-RU"/>
              </w:rPr>
            </w:pPr>
            <w:r w:rsidRPr="00850FB9">
              <w:rPr>
                <w:rFonts w:ascii="Times New Roman" w:eastAsia="Lucida Sans Unicode" w:hAnsi="Times New Roman" w:cs="Times New Roman"/>
                <w:sz w:val="28"/>
                <w:szCs w:val="28"/>
                <w:lang w:eastAsia="ru-RU"/>
              </w:rPr>
              <w:t>№</w:t>
            </w:r>
          </w:p>
        </w:tc>
        <w:tc>
          <w:tcPr>
            <w:tcW w:w="1660" w:type="dxa"/>
          </w:tcPr>
          <w:p w:rsidR="00850FB9" w:rsidRPr="002D3A5A" w:rsidRDefault="002D3A5A" w:rsidP="00850FB9">
            <w:pPr>
              <w:widowControl w:val="0"/>
              <w:suppressAutoHyphens/>
              <w:spacing w:after="0" w:line="240" w:lineRule="auto"/>
              <w:rPr>
                <w:rFonts w:ascii="Times New Roman" w:eastAsia="Lucida Sans Unicode" w:hAnsi="Times New Roman" w:cs="Times New Roman"/>
                <w:sz w:val="28"/>
                <w:szCs w:val="28"/>
                <w:u w:val="single"/>
                <w:lang w:eastAsia="ru-RU"/>
              </w:rPr>
            </w:pPr>
            <w:r>
              <w:rPr>
                <w:rFonts w:ascii="Times New Roman" w:eastAsia="Lucida Sans Unicode" w:hAnsi="Times New Roman" w:cs="Times New Roman"/>
                <w:sz w:val="28"/>
                <w:szCs w:val="28"/>
                <w:u w:val="single"/>
                <w:lang w:eastAsia="ru-RU"/>
              </w:rPr>
              <w:t>П-509/24</w:t>
            </w:r>
          </w:p>
        </w:tc>
      </w:tr>
    </w:tbl>
    <w:p w:rsidR="00850FB9" w:rsidRPr="00850FB9" w:rsidRDefault="00850FB9" w:rsidP="00850FB9">
      <w:pPr>
        <w:widowControl w:val="0"/>
        <w:suppressAutoHyphens/>
        <w:spacing w:after="0" w:line="240" w:lineRule="auto"/>
        <w:jc w:val="center"/>
        <w:rPr>
          <w:rFonts w:ascii="Times New Roman" w:eastAsia="Lucida Sans Unicode" w:hAnsi="Times New Roman" w:cs="Times New Roman"/>
          <w:sz w:val="28"/>
          <w:szCs w:val="28"/>
          <w:lang w:eastAsia="ru-RU"/>
        </w:rPr>
      </w:pPr>
      <w:r w:rsidRPr="00850FB9">
        <w:rPr>
          <w:rFonts w:ascii="Times New Roman" w:eastAsia="Lucida Sans Unicode" w:hAnsi="Times New Roman" w:cs="Times New Roman"/>
          <w:sz w:val="28"/>
          <w:szCs w:val="28"/>
          <w:lang w:eastAsia="ru-RU"/>
        </w:rPr>
        <w:t>г. Красный Луч</w:t>
      </w:r>
    </w:p>
    <w:p w:rsidR="00E67018" w:rsidRDefault="00E67018"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p>
    <w:p w:rsidR="00E67018" w:rsidRDefault="00E67018"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p>
    <w:p w:rsidR="00E67018" w:rsidRDefault="00E67018"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p>
    <w:p w:rsidR="00E67018" w:rsidRDefault="00E67018"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r>
        <w:rPr>
          <w:rFonts w:ascii="Times New Roman" w:eastAsia="Lucida Sans Unicode" w:hAnsi="Times New Roman" w:cs="Times New Roman"/>
          <w:b/>
          <w:sz w:val="28"/>
          <w:szCs w:val="28"/>
          <w:lang w:eastAsia="ru-RU"/>
        </w:rPr>
        <w:t>Об утверждении Типовой формы расписания движения автобусов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w:t>
      </w:r>
    </w:p>
    <w:p w:rsidR="00E67018" w:rsidRDefault="00E67018"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p>
    <w:p w:rsidR="00EF011B" w:rsidRDefault="00EF011B" w:rsidP="00E67018">
      <w:pPr>
        <w:widowControl w:val="0"/>
        <w:suppressAutoHyphens/>
        <w:spacing w:after="0" w:line="240" w:lineRule="auto"/>
        <w:jc w:val="center"/>
        <w:rPr>
          <w:rFonts w:ascii="Times New Roman" w:eastAsia="Lucida Sans Unicode" w:hAnsi="Times New Roman" w:cs="Times New Roman"/>
          <w:b/>
          <w:sz w:val="28"/>
          <w:szCs w:val="28"/>
          <w:lang w:eastAsia="ru-RU"/>
        </w:rPr>
      </w:pPr>
    </w:p>
    <w:p w:rsidR="00E67018" w:rsidRDefault="00E67018" w:rsidP="0059253B">
      <w:pPr>
        <w:widowControl w:val="0"/>
        <w:suppressAutoHyphens/>
        <w:spacing w:after="0"/>
        <w:ind w:firstLine="709"/>
        <w:jc w:val="both"/>
        <w:rPr>
          <w:rFonts w:ascii="Times New Roman" w:eastAsia="Lucida Sans Unicode" w:hAnsi="Times New Roman" w:cs="Times New Roman"/>
          <w:sz w:val="28"/>
          <w:szCs w:val="28"/>
          <w:lang w:eastAsia="ru-RU"/>
        </w:rPr>
      </w:pPr>
      <w:proofErr w:type="gramStart"/>
      <w:r>
        <w:rPr>
          <w:rFonts w:ascii="Times New Roman" w:eastAsia="Lucida Sans Unicode" w:hAnsi="Times New Roman" w:cs="Times New Roman"/>
          <w:sz w:val="28"/>
          <w:szCs w:val="28"/>
          <w:lang w:eastAsia="ru-RU"/>
        </w:rPr>
        <w:t xml:space="preserve">В целях организации и координации пассажирских перевозок по муниципальным маршрутам </w:t>
      </w:r>
      <w:r w:rsidR="009259F1">
        <w:rPr>
          <w:rFonts w:ascii="Times New Roman" w:eastAsia="Lucida Sans Unicode" w:hAnsi="Times New Roman" w:cs="Times New Roman"/>
          <w:sz w:val="28"/>
          <w:szCs w:val="28"/>
          <w:lang w:eastAsia="ru-RU"/>
        </w:rPr>
        <w:t xml:space="preserve">регулярных перевозок </w:t>
      </w:r>
      <w:r w:rsidR="009259F1" w:rsidRPr="009259F1">
        <w:rPr>
          <w:rFonts w:ascii="Times New Roman" w:eastAsia="Lucida Sans Unicode" w:hAnsi="Times New Roman" w:cs="Times New Roman"/>
          <w:sz w:val="28"/>
          <w:szCs w:val="28"/>
          <w:lang w:eastAsia="ru-RU"/>
        </w:rPr>
        <w:t>на территории муниципального образования городской округ город Красный Луч Луганской Народной Республики</w:t>
      </w:r>
      <w:r w:rsidR="009259F1">
        <w:rPr>
          <w:rFonts w:ascii="Times New Roman" w:eastAsia="Lucida Sans Unicode" w:hAnsi="Times New Roman" w:cs="Times New Roman"/>
          <w:sz w:val="28"/>
          <w:szCs w:val="28"/>
          <w:lang w:eastAsia="ru-RU"/>
        </w:rPr>
        <w:t>, в соответствии с Федеральным законом от 06.10.2023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009259F1">
        <w:rPr>
          <w:rFonts w:ascii="Times New Roman" w:eastAsia="Lucida Sans Unicode" w:hAnsi="Times New Roman" w:cs="Times New Roman"/>
          <w:sz w:val="28"/>
          <w:szCs w:val="28"/>
          <w:lang w:eastAsia="ru-RU"/>
        </w:rPr>
        <w:t xml:space="preserve"> </w:t>
      </w:r>
      <w:proofErr w:type="gramStart"/>
      <w:r w:rsidR="009259F1">
        <w:rPr>
          <w:rFonts w:ascii="Times New Roman" w:eastAsia="Lucida Sans Unicode" w:hAnsi="Times New Roman" w:cs="Times New Roman"/>
          <w:sz w:val="28"/>
          <w:szCs w:val="28"/>
          <w:lang w:eastAsia="ru-RU"/>
        </w:rPr>
        <w:t>в Российской Федерации и о внесении изменений в отдельные законодательные акты Российской Федерации», Законом Луганской Народной Республики от 01.03.2024 № 48-</w:t>
      </w:r>
      <w:r w:rsidR="009259F1">
        <w:rPr>
          <w:rFonts w:ascii="Times New Roman" w:eastAsia="Lucida Sans Unicode" w:hAnsi="Times New Roman" w:cs="Times New Roman"/>
          <w:sz w:val="28"/>
          <w:szCs w:val="28"/>
          <w:lang w:val="en-US" w:eastAsia="ru-RU"/>
        </w:rPr>
        <w:t>I</w:t>
      </w:r>
      <w:r w:rsidR="009259F1">
        <w:rPr>
          <w:rFonts w:ascii="Times New Roman" w:eastAsia="Lucida Sans Unicode" w:hAnsi="Times New Roman" w:cs="Times New Roman"/>
          <w:sz w:val="28"/>
          <w:szCs w:val="28"/>
          <w:lang w:eastAsia="ru-RU"/>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w:t>
      </w:r>
      <w:r w:rsidR="005C7B32">
        <w:rPr>
          <w:rFonts w:ascii="Times New Roman" w:eastAsia="Lucida Sans Unicode" w:hAnsi="Times New Roman" w:cs="Times New Roman"/>
          <w:sz w:val="28"/>
          <w:szCs w:val="28"/>
          <w:lang w:eastAsia="ru-RU"/>
        </w:rPr>
        <w:t xml:space="preserve">ублики», </w:t>
      </w:r>
      <w:r w:rsidR="005C7B32" w:rsidRPr="005C7B32">
        <w:rPr>
          <w:rFonts w:ascii="Times New Roman" w:eastAsia="Lucida Sans Unicode" w:hAnsi="Times New Roman" w:cs="Times New Roman"/>
          <w:sz w:val="28"/>
          <w:szCs w:val="28"/>
          <w:lang w:eastAsia="ru-RU"/>
        </w:rPr>
        <w:t>руководствуясь Уставом муниципального образования городской округ город Красный Луч Луганской Народной Республики, принятым решением Совета городского округа муниципальное образование городской округ город</w:t>
      </w:r>
      <w:proofErr w:type="gramEnd"/>
      <w:r w:rsidR="005C7B32" w:rsidRPr="005C7B32">
        <w:rPr>
          <w:rFonts w:ascii="Times New Roman" w:eastAsia="Lucida Sans Unicode" w:hAnsi="Times New Roman" w:cs="Times New Roman"/>
          <w:sz w:val="28"/>
          <w:szCs w:val="28"/>
          <w:lang w:eastAsia="ru-RU"/>
        </w:rPr>
        <w:t xml:space="preserve"> </w:t>
      </w:r>
      <w:proofErr w:type="gramStart"/>
      <w:r w:rsidR="005C7B32" w:rsidRPr="005C7B32">
        <w:rPr>
          <w:rFonts w:ascii="Times New Roman" w:eastAsia="Lucida Sans Unicode" w:hAnsi="Times New Roman" w:cs="Times New Roman"/>
          <w:sz w:val="28"/>
          <w:szCs w:val="28"/>
          <w:lang w:eastAsia="ru-RU"/>
        </w:rPr>
        <w:t>Красный Луч Луганской Народной Республики от 30.10.2023 №5,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roofErr w:type="gramEnd"/>
    </w:p>
    <w:p w:rsidR="005C7B32" w:rsidRPr="005C7B32" w:rsidRDefault="005C7B32" w:rsidP="0059253B">
      <w:pPr>
        <w:suppressAutoHyphens/>
        <w:spacing w:after="0"/>
        <w:rPr>
          <w:rFonts w:ascii="Times New Roman" w:eastAsia="Calibri" w:hAnsi="Times New Roman" w:cs="Times New Roman"/>
          <w:sz w:val="28"/>
          <w:szCs w:val="28"/>
        </w:rPr>
      </w:pPr>
    </w:p>
    <w:p w:rsidR="005C7B32" w:rsidRPr="005C7B32" w:rsidRDefault="005C7B32" w:rsidP="0059253B">
      <w:pPr>
        <w:suppressAutoHyphens/>
        <w:spacing w:after="0"/>
        <w:ind w:firstLine="567"/>
        <w:jc w:val="center"/>
      </w:pPr>
      <w:r w:rsidRPr="005C7B32">
        <w:rPr>
          <w:rFonts w:ascii="Times New Roman" w:eastAsia="Calibri" w:hAnsi="Times New Roman" w:cs="Times New Roman"/>
          <w:b/>
          <w:sz w:val="28"/>
          <w:szCs w:val="28"/>
        </w:rPr>
        <w:t>ПОСТАНОВЛЯЕТ:</w:t>
      </w:r>
    </w:p>
    <w:p w:rsidR="005C7B32" w:rsidRPr="005C7B32" w:rsidRDefault="005C7B32" w:rsidP="0059253B">
      <w:pPr>
        <w:suppressAutoHyphens/>
        <w:spacing w:after="0"/>
        <w:ind w:firstLine="709"/>
        <w:jc w:val="both"/>
        <w:rPr>
          <w:rFonts w:ascii="Times New Roman" w:eastAsia="Calibri" w:hAnsi="Times New Roman" w:cs="Times New Roman"/>
          <w:sz w:val="28"/>
          <w:szCs w:val="28"/>
        </w:rPr>
      </w:pPr>
    </w:p>
    <w:p w:rsidR="005C7B32" w:rsidRPr="005C7B32" w:rsidRDefault="005C7B32" w:rsidP="0059253B">
      <w:pPr>
        <w:suppressAutoHyphens/>
        <w:spacing w:after="0"/>
        <w:ind w:firstLine="709"/>
        <w:jc w:val="both"/>
        <w:rPr>
          <w:rFonts w:ascii="Times New Roman" w:eastAsia="Calibri" w:hAnsi="Times New Roman" w:cs="Times New Roman"/>
          <w:sz w:val="28"/>
          <w:szCs w:val="28"/>
        </w:rPr>
      </w:pPr>
    </w:p>
    <w:p w:rsidR="001879D9" w:rsidRDefault="005C7B32" w:rsidP="0059253B">
      <w:pPr>
        <w:suppressAutoHyphens/>
        <w:spacing w:after="0"/>
        <w:ind w:firstLine="709"/>
        <w:jc w:val="both"/>
        <w:rPr>
          <w:rFonts w:ascii="Times New Roman" w:eastAsia="Calibri" w:hAnsi="Times New Roman" w:cs="Times New Roman"/>
          <w:sz w:val="28"/>
          <w:szCs w:val="28"/>
        </w:rPr>
      </w:pPr>
      <w:r w:rsidRPr="005C7B32">
        <w:rPr>
          <w:rFonts w:ascii="Times New Roman" w:eastAsia="Calibri" w:hAnsi="Times New Roman" w:cs="Times New Roman"/>
          <w:sz w:val="28"/>
          <w:szCs w:val="28"/>
        </w:rPr>
        <w:t xml:space="preserve">1. Утвердить </w:t>
      </w:r>
      <w:r>
        <w:rPr>
          <w:rFonts w:ascii="Times New Roman" w:eastAsia="Calibri" w:hAnsi="Times New Roman" w:cs="Times New Roman"/>
          <w:sz w:val="28"/>
          <w:szCs w:val="28"/>
        </w:rPr>
        <w:t xml:space="preserve">Типовую форму расписания движения автобусов по муниципальным маршрутам регулярных перевозок на территории муниципального образования </w:t>
      </w:r>
      <w:r w:rsidR="001879D9">
        <w:rPr>
          <w:rFonts w:ascii="Times New Roman" w:eastAsia="Calibri" w:hAnsi="Times New Roman" w:cs="Times New Roman"/>
          <w:sz w:val="28"/>
          <w:szCs w:val="28"/>
        </w:rPr>
        <w:t>городской округ город Красный Луч Луганской Народной Республики согласно приложению.</w:t>
      </w:r>
    </w:p>
    <w:p w:rsidR="001879D9" w:rsidRDefault="001879D9" w:rsidP="0059253B">
      <w:pPr>
        <w:suppressAutoHyphen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77EEE" w:rsidRPr="00F77EEE">
        <w:rPr>
          <w:rFonts w:ascii="Times New Roman" w:eastAsia="Calibri" w:hAnsi="Times New Roman" w:cs="Times New Roman"/>
          <w:sz w:val="28"/>
          <w:szCs w:val="28"/>
        </w:rPr>
        <w:t>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муниципального образования городской округ город Красный Луч Луганской Народной Республики в информационно - телекоммуникационной сети «Интернет» (https://krasnyluch.su/).</w:t>
      </w:r>
    </w:p>
    <w:p w:rsidR="001879D9" w:rsidRPr="001879D9" w:rsidRDefault="001879D9" w:rsidP="0059253B">
      <w:pPr>
        <w:suppressAutoHyphens/>
        <w:spacing w:after="0"/>
        <w:ind w:firstLine="709"/>
        <w:jc w:val="both"/>
      </w:pPr>
      <w:r w:rsidRPr="001879D9">
        <w:rPr>
          <w:rFonts w:ascii="Times New Roman" w:eastAsia="Calibri" w:hAnsi="Times New Roman" w:cs="Times New Roman"/>
          <w:sz w:val="28"/>
          <w:szCs w:val="28"/>
        </w:rPr>
        <w:t>3. </w:t>
      </w:r>
      <w:proofErr w:type="gramStart"/>
      <w:r w:rsidRPr="001879D9">
        <w:rPr>
          <w:rFonts w:ascii="Times New Roman" w:eastAsia="Calibri" w:hAnsi="Times New Roman" w:cs="Times New Roman"/>
          <w:sz w:val="28"/>
          <w:szCs w:val="28"/>
        </w:rPr>
        <w:t>Контроль за</w:t>
      </w:r>
      <w:proofErr w:type="gramEnd"/>
      <w:r w:rsidRPr="001879D9">
        <w:rPr>
          <w:rFonts w:ascii="Times New Roman" w:eastAsia="Calibri" w:hAnsi="Times New Roman" w:cs="Times New Roman"/>
          <w:sz w:val="28"/>
          <w:szCs w:val="28"/>
        </w:rPr>
        <w:t xml:space="preserve">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rsidRPr="001879D9">
        <w:rPr>
          <w:rFonts w:ascii="Times New Roman" w:eastAsia="Calibri" w:hAnsi="Times New Roman" w:cs="Times New Roman"/>
          <w:sz w:val="28"/>
          <w:szCs w:val="28"/>
        </w:rPr>
        <w:t>Лямцеву</w:t>
      </w:r>
      <w:proofErr w:type="spellEnd"/>
      <w:r w:rsidRPr="001879D9">
        <w:rPr>
          <w:rFonts w:ascii="Times New Roman" w:eastAsia="Calibri" w:hAnsi="Times New Roman" w:cs="Times New Roman"/>
          <w:sz w:val="28"/>
          <w:szCs w:val="28"/>
        </w:rPr>
        <w:t xml:space="preserve"> О.Ю.</w:t>
      </w:r>
    </w:p>
    <w:p w:rsidR="001879D9" w:rsidRPr="001879D9" w:rsidRDefault="001879D9" w:rsidP="001879D9">
      <w:pPr>
        <w:suppressAutoHyphens/>
        <w:spacing w:after="0"/>
        <w:ind w:firstLine="709"/>
        <w:jc w:val="both"/>
        <w:rPr>
          <w:rFonts w:ascii="Times New Roman" w:eastAsia="Calibri" w:hAnsi="Times New Roman" w:cs="Times New Roman"/>
          <w:sz w:val="28"/>
          <w:szCs w:val="28"/>
        </w:rPr>
      </w:pPr>
    </w:p>
    <w:p w:rsidR="001879D9" w:rsidRPr="001879D9" w:rsidRDefault="001879D9" w:rsidP="001879D9">
      <w:pPr>
        <w:suppressAutoHyphens/>
        <w:spacing w:after="0"/>
        <w:ind w:firstLine="709"/>
        <w:jc w:val="both"/>
        <w:rPr>
          <w:rFonts w:ascii="Times New Roman" w:eastAsia="Calibri" w:hAnsi="Times New Roman" w:cs="Times New Roman"/>
          <w:sz w:val="28"/>
          <w:szCs w:val="28"/>
        </w:rPr>
      </w:pPr>
    </w:p>
    <w:p w:rsidR="001879D9" w:rsidRPr="001879D9" w:rsidRDefault="001879D9" w:rsidP="00C41826">
      <w:pPr>
        <w:widowControl w:val="0"/>
        <w:suppressAutoHyphens/>
        <w:spacing w:after="0" w:line="240" w:lineRule="auto"/>
        <w:jc w:val="both"/>
      </w:pPr>
      <w:r w:rsidRPr="001879D9">
        <w:rPr>
          <w:rFonts w:ascii="Times New Roman" w:eastAsia="Times New Roman" w:hAnsi="Times New Roman" w:cs="Times New Roman"/>
          <w:sz w:val="28"/>
          <w:szCs w:val="28"/>
        </w:rPr>
        <w:t xml:space="preserve">Глава городского округа </w:t>
      </w:r>
    </w:p>
    <w:p w:rsidR="001879D9" w:rsidRPr="001879D9" w:rsidRDefault="001879D9" w:rsidP="00C41826">
      <w:pPr>
        <w:widowControl w:val="0"/>
        <w:suppressAutoHyphens/>
        <w:spacing w:after="0" w:line="240" w:lineRule="auto"/>
        <w:jc w:val="both"/>
      </w:pPr>
      <w:r w:rsidRPr="001879D9">
        <w:rPr>
          <w:rFonts w:ascii="Times New Roman" w:eastAsia="Times New Roman" w:hAnsi="Times New Roman" w:cs="Times New Roman"/>
          <w:sz w:val="28"/>
          <w:szCs w:val="28"/>
        </w:rPr>
        <w:t xml:space="preserve">муниципальное образование </w:t>
      </w:r>
    </w:p>
    <w:p w:rsidR="001879D9" w:rsidRPr="001879D9" w:rsidRDefault="001879D9" w:rsidP="00C41826">
      <w:pPr>
        <w:widowControl w:val="0"/>
        <w:suppressAutoHyphens/>
        <w:spacing w:after="0" w:line="240" w:lineRule="auto"/>
        <w:jc w:val="both"/>
      </w:pPr>
      <w:r w:rsidRPr="001879D9">
        <w:rPr>
          <w:rFonts w:ascii="Times New Roman" w:eastAsia="Times New Roman" w:hAnsi="Times New Roman" w:cs="Times New Roman"/>
          <w:sz w:val="28"/>
          <w:szCs w:val="28"/>
        </w:rPr>
        <w:t>городской округ город Красный Луч</w:t>
      </w:r>
    </w:p>
    <w:p w:rsidR="001879D9" w:rsidRDefault="001879D9" w:rsidP="00C41826">
      <w:pPr>
        <w:widowControl w:val="0"/>
        <w:suppressAutoHyphens/>
        <w:spacing w:after="0" w:line="240" w:lineRule="auto"/>
        <w:rPr>
          <w:rFonts w:ascii="Times New Roman" w:eastAsia="Times New Roman" w:hAnsi="Times New Roman" w:cs="Times New Roman"/>
          <w:sz w:val="28"/>
          <w:szCs w:val="28"/>
        </w:rPr>
        <w:sectPr w:rsidR="001879D9" w:rsidSect="00850FB9">
          <w:headerReference w:type="default" r:id="rId8"/>
          <w:pgSz w:w="11906" w:h="16838"/>
          <w:pgMar w:top="567" w:right="567" w:bottom="1134" w:left="1701" w:header="283" w:footer="0" w:gutter="0"/>
          <w:pgNumType w:start="1"/>
          <w:cols w:space="720"/>
          <w:formProt w:val="0"/>
          <w:titlePg/>
          <w:docGrid w:linePitch="381"/>
        </w:sectPr>
      </w:pPr>
      <w:r w:rsidRPr="001879D9">
        <w:rPr>
          <w:rFonts w:ascii="Times New Roman" w:eastAsia="Times New Roman" w:hAnsi="Times New Roman" w:cs="Times New Roman"/>
          <w:sz w:val="28"/>
          <w:szCs w:val="28"/>
        </w:rPr>
        <w:t xml:space="preserve">Луганской Народной Республики                                </w:t>
      </w:r>
      <w:r w:rsidRPr="001879D9">
        <w:rPr>
          <w:rFonts w:ascii="Times New Roman" w:eastAsia="Times New Roman" w:hAnsi="Times New Roman" w:cs="Times New Roman"/>
          <w:sz w:val="28"/>
          <w:szCs w:val="28"/>
        </w:rPr>
        <w:tab/>
        <w:t xml:space="preserve">          </w:t>
      </w:r>
      <w:r w:rsidR="00EF011B">
        <w:rPr>
          <w:rFonts w:ascii="Times New Roman" w:eastAsia="Times New Roman" w:hAnsi="Times New Roman" w:cs="Times New Roman"/>
          <w:sz w:val="28"/>
          <w:szCs w:val="28"/>
        </w:rPr>
        <w:t xml:space="preserve">    </w:t>
      </w:r>
      <w:r w:rsidRPr="001879D9">
        <w:rPr>
          <w:rFonts w:ascii="Times New Roman" w:eastAsia="Times New Roman" w:hAnsi="Times New Roman" w:cs="Times New Roman"/>
          <w:sz w:val="28"/>
          <w:szCs w:val="28"/>
        </w:rPr>
        <w:t xml:space="preserve">        С.В.</w:t>
      </w:r>
      <w:r w:rsidR="00EF011B">
        <w:rPr>
          <w:rFonts w:ascii="Times New Roman" w:eastAsia="Times New Roman" w:hAnsi="Times New Roman" w:cs="Times New Roman"/>
          <w:sz w:val="28"/>
          <w:szCs w:val="28"/>
        </w:rPr>
        <w:t xml:space="preserve"> </w:t>
      </w:r>
      <w:r w:rsidRPr="001879D9">
        <w:rPr>
          <w:rFonts w:ascii="Times New Roman" w:eastAsia="Times New Roman" w:hAnsi="Times New Roman" w:cs="Times New Roman"/>
          <w:sz w:val="28"/>
          <w:szCs w:val="28"/>
        </w:rPr>
        <w:t>Соловьев</w:t>
      </w:r>
    </w:p>
    <w:p w:rsidR="00EF011B" w:rsidRDefault="00EF011B" w:rsidP="001879D9">
      <w:pPr>
        <w:suppressAutoHyphens/>
        <w:spacing w:after="0" w:line="240" w:lineRule="auto"/>
        <w:ind w:left="9204" w:firstLine="708"/>
        <w:contextualSpacing/>
        <w:outlineLvl w:val="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Приложение</w:t>
      </w:r>
    </w:p>
    <w:p w:rsidR="001879D9" w:rsidRPr="001879D9" w:rsidRDefault="001879D9" w:rsidP="001879D9">
      <w:pPr>
        <w:suppressAutoHyphens/>
        <w:spacing w:after="0" w:line="240" w:lineRule="auto"/>
        <w:ind w:left="9204" w:firstLine="708"/>
        <w:contextualSpacing/>
        <w:outlineLvl w:val="0"/>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УТВЕРЖДЕНО</w:t>
      </w:r>
    </w:p>
    <w:p w:rsidR="001879D9" w:rsidRPr="001879D9" w:rsidRDefault="001879D9" w:rsidP="001879D9">
      <w:pPr>
        <w:suppressAutoHyphens/>
        <w:spacing w:after="0" w:line="240" w:lineRule="auto"/>
        <w:ind w:left="9912"/>
        <w:contextualSpacing/>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Постановлением</w:t>
      </w:r>
    </w:p>
    <w:p w:rsidR="001879D9" w:rsidRPr="001879D9" w:rsidRDefault="001879D9" w:rsidP="001879D9">
      <w:pPr>
        <w:tabs>
          <w:tab w:val="right" w:pos="567"/>
        </w:tabs>
        <w:suppressAutoHyphens/>
        <w:spacing w:after="0" w:line="240" w:lineRule="auto"/>
        <w:contextualSpacing/>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t>Администрации городского округа</w:t>
      </w:r>
    </w:p>
    <w:p w:rsidR="001879D9" w:rsidRPr="001879D9" w:rsidRDefault="001879D9" w:rsidP="001879D9">
      <w:pPr>
        <w:tabs>
          <w:tab w:val="right" w:pos="567"/>
        </w:tabs>
        <w:suppressAutoHyphens/>
        <w:spacing w:after="0" w:line="240" w:lineRule="auto"/>
        <w:contextualSpacing/>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t xml:space="preserve">муниципальное образование </w:t>
      </w:r>
    </w:p>
    <w:p w:rsidR="001879D9" w:rsidRPr="001879D9" w:rsidRDefault="001879D9" w:rsidP="001879D9">
      <w:pPr>
        <w:tabs>
          <w:tab w:val="right" w:pos="567"/>
        </w:tabs>
        <w:suppressAutoHyphens/>
        <w:spacing w:after="0" w:line="240" w:lineRule="auto"/>
        <w:contextualSpacing/>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r>
      <w:r w:rsidRPr="001879D9">
        <w:rPr>
          <w:rFonts w:ascii="Times New Roman" w:eastAsia="Calibri" w:hAnsi="Times New Roman" w:cs="Times New Roman"/>
          <w:color w:val="000000"/>
          <w:sz w:val="28"/>
          <w:szCs w:val="28"/>
          <w:lang w:eastAsia="ru-RU"/>
        </w:rPr>
        <w:tab/>
        <w:t xml:space="preserve">городской округ город Красный Луч </w:t>
      </w:r>
    </w:p>
    <w:p w:rsidR="001879D9" w:rsidRPr="001879D9" w:rsidRDefault="001879D9" w:rsidP="00C41826">
      <w:pPr>
        <w:suppressAutoHyphens/>
        <w:spacing w:after="0" w:line="360" w:lineRule="auto"/>
        <w:ind w:left="9912"/>
        <w:contextualSpacing/>
        <w:rPr>
          <w:rFonts w:ascii="Times New Roman" w:eastAsia="Calibri" w:hAnsi="Times New Roman" w:cs="Times New Roman"/>
          <w:color w:val="000000"/>
          <w:sz w:val="28"/>
          <w:szCs w:val="28"/>
          <w:lang w:eastAsia="ru-RU"/>
        </w:rPr>
      </w:pPr>
      <w:r w:rsidRPr="001879D9">
        <w:rPr>
          <w:rFonts w:ascii="Times New Roman" w:eastAsia="Calibri" w:hAnsi="Times New Roman" w:cs="Times New Roman"/>
          <w:color w:val="000000"/>
          <w:sz w:val="28"/>
          <w:szCs w:val="28"/>
          <w:lang w:eastAsia="ru-RU"/>
        </w:rPr>
        <w:t xml:space="preserve">Луганской Народной Республики </w:t>
      </w:r>
    </w:p>
    <w:p w:rsidR="001879D9" w:rsidRPr="002D3A5A" w:rsidRDefault="001879D9" w:rsidP="00C41826">
      <w:pPr>
        <w:suppressAutoHyphens/>
        <w:spacing w:after="0" w:line="360" w:lineRule="auto"/>
        <w:ind w:left="9204" w:firstLine="708"/>
        <w:contextualSpacing/>
        <w:rPr>
          <w:rFonts w:ascii="Times New Roman" w:eastAsia="Calibri" w:hAnsi="Times New Roman" w:cs="Times New Roman"/>
          <w:color w:val="000000"/>
          <w:sz w:val="28"/>
          <w:szCs w:val="28"/>
          <w:u w:val="single"/>
          <w:lang w:eastAsia="ru-RU"/>
        </w:rPr>
      </w:pPr>
      <w:r w:rsidRPr="001879D9">
        <w:rPr>
          <w:rFonts w:ascii="Times New Roman" w:eastAsia="Calibri" w:hAnsi="Times New Roman" w:cs="Times New Roman"/>
          <w:color w:val="000000"/>
          <w:sz w:val="28"/>
          <w:szCs w:val="28"/>
          <w:lang w:eastAsia="ru-RU"/>
        </w:rPr>
        <w:t>от «</w:t>
      </w:r>
      <w:r w:rsidR="002D3A5A">
        <w:rPr>
          <w:rFonts w:ascii="Times New Roman" w:eastAsia="Calibri" w:hAnsi="Times New Roman" w:cs="Times New Roman"/>
          <w:color w:val="000000"/>
          <w:sz w:val="28"/>
          <w:szCs w:val="28"/>
          <w:u w:val="single"/>
          <w:lang w:eastAsia="ru-RU"/>
        </w:rPr>
        <w:t>09</w:t>
      </w:r>
      <w:r w:rsidRPr="001879D9">
        <w:rPr>
          <w:rFonts w:ascii="Times New Roman" w:eastAsia="Calibri" w:hAnsi="Times New Roman" w:cs="Times New Roman"/>
          <w:color w:val="000000"/>
          <w:sz w:val="28"/>
          <w:szCs w:val="28"/>
          <w:lang w:eastAsia="ru-RU"/>
        </w:rPr>
        <w:t>»</w:t>
      </w:r>
      <w:r w:rsidR="002D3A5A">
        <w:rPr>
          <w:rFonts w:ascii="Times New Roman" w:eastAsia="Calibri" w:hAnsi="Times New Roman" w:cs="Times New Roman"/>
          <w:color w:val="000000"/>
          <w:sz w:val="28"/>
          <w:szCs w:val="28"/>
          <w:u w:val="single"/>
          <w:lang w:eastAsia="ru-RU"/>
        </w:rPr>
        <w:t xml:space="preserve"> декабря </w:t>
      </w:r>
      <w:r w:rsidRPr="001879D9">
        <w:rPr>
          <w:rFonts w:ascii="Times New Roman" w:eastAsia="Calibri" w:hAnsi="Times New Roman" w:cs="Times New Roman"/>
          <w:color w:val="000000"/>
          <w:sz w:val="28"/>
          <w:szCs w:val="28"/>
          <w:lang w:eastAsia="ru-RU"/>
        </w:rPr>
        <w:t xml:space="preserve">2024 г.  № </w:t>
      </w:r>
      <w:r w:rsidR="002D3A5A">
        <w:rPr>
          <w:rFonts w:ascii="Times New Roman" w:eastAsia="Calibri" w:hAnsi="Times New Roman" w:cs="Times New Roman"/>
          <w:color w:val="000000"/>
          <w:sz w:val="28"/>
          <w:szCs w:val="28"/>
          <w:u w:val="single"/>
          <w:lang w:eastAsia="ru-RU"/>
        </w:rPr>
        <w:t>П-509/24</w:t>
      </w:r>
      <w:bookmarkStart w:id="0" w:name="_GoBack"/>
      <w:bookmarkEnd w:id="0"/>
    </w:p>
    <w:p w:rsidR="001879D9" w:rsidRPr="001879D9" w:rsidRDefault="001879D9" w:rsidP="001879D9">
      <w:pPr>
        <w:widowControl w:val="0"/>
        <w:suppressAutoHyphens/>
        <w:spacing w:after="0"/>
        <w:jc w:val="both"/>
        <w:rPr>
          <w:rFonts w:ascii="Times New Roman" w:hAnsi="Times New Roman" w:cs="Times New Roman"/>
          <w:sz w:val="28"/>
          <w:szCs w:val="28"/>
        </w:rPr>
      </w:pPr>
    </w:p>
    <w:p w:rsidR="005C7B32" w:rsidRDefault="005C7B32" w:rsidP="00E67018">
      <w:pPr>
        <w:widowControl w:val="0"/>
        <w:suppressAutoHyphens/>
        <w:spacing w:after="0" w:line="240" w:lineRule="auto"/>
        <w:jc w:val="both"/>
        <w:rPr>
          <w:rFonts w:ascii="Times New Roman" w:eastAsia="Lucida Sans Unicode" w:hAnsi="Times New Roman" w:cs="Times New Roman"/>
          <w:sz w:val="28"/>
          <w:szCs w:val="28"/>
          <w:lang w:eastAsia="ru-RU"/>
        </w:rPr>
      </w:pPr>
    </w:p>
    <w:p w:rsidR="001879D9" w:rsidRDefault="001879D9" w:rsidP="001879D9">
      <w:pPr>
        <w:widowControl w:val="0"/>
        <w:suppressAutoHyphens/>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РАСПИСАНИЕ</w:t>
      </w:r>
    </w:p>
    <w:p w:rsidR="001879D9" w:rsidRDefault="001879D9" w:rsidP="001879D9">
      <w:pPr>
        <w:widowControl w:val="0"/>
        <w:suppressAutoHyphens/>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движения автобусов по муниципальному маршруту регулярных перевозок</w:t>
      </w:r>
    </w:p>
    <w:p w:rsidR="001879D9" w:rsidRDefault="001879D9" w:rsidP="001879D9">
      <w:pPr>
        <w:widowControl w:val="0"/>
        <w:suppressAutoHyphens/>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в городском (пригородном) </w:t>
      </w:r>
      <w:r w:rsidR="00D26D73">
        <w:rPr>
          <w:rFonts w:ascii="Times New Roman" w:eastAsia="Lucida Sans Unicode" w:hAnsi="Times New Roman" w:cs="Times New Roman"/>
          <w:sz w:val="28"/>
          <w:szCs w:val="28"/>
          <w:lang w:eastAsia="ru-RU"/>
        </w:rPr>
        <w:t>сообщении</w:t>
      </w:r>
    </w:p>
    <w:p w:rsidR="00D26D73" w:rsidRDefault="00D26D73" w:rsidP="001879D9">
      <w:pPr>
        <w:widowControl w:val="0"/>
        <w:suppressAutoHyphens/>
        <w:spacing w:after="0" w:line="240" w:lineRule="auto"/>
        <w:jc w:val="center"/>
        <w:rPr>
          <w:rFonts w:ascii="Times New Roman" w:eastAsia="Lucida Sans Unicode" w:hAnsi="Times New Roman" w:cs="Times New Roman"/>
          <w:sz w:val="28"/>
          <w:szCs w:val="28"/>
          <w:lang w:eastAsia="ru-RU"/>
        </w:rPr>
      </w:pPr>
    </w:p>
    <w:tbl>
      <w:tblPr>
        <w:tblStyle w:val="aa"/>
        <w:tblW w:w="0" w:type="auto"/>
        <w:tblLook w:val="04A0" w:firstRow="1" w:lastRow="0" w:firstColumn="1" w:lastColumn="0" w:noHBand="0" w:noVBand="1"/>
      </w:tblPr>
      <w:tblGrid>
        <w:gridCol w:w="2191"/>
        <w:gridCol w:w="2191"/>
        <w:gridCol w:w="2188"/>
        <w:gridCol w:w="2217"/>
        <w:gridCol w:w="2188"/>
        <w:gridCol w:w="2189"/>
        <w:gridCol w:w="2189"/>
      </w:tblGrid>
      <w:tr w:rsidR="00D26D73" w:rsidTr="00D26D73">
        <w:tc>
          <w:tcPr>
            <w:tcW w:w="2193" w:type="dxa"/>
          </w:tcPr>
          <w:p w:rsidR="00D26D73" w:rsidRPr="00D26D73" w:rsidRDefault="00D26D73" w:rsidP="001879D9">
            <w:pPr>
              <w:widowControl w:val="0"/>
              <w:suppressAutoHyphens/>
              <w:jc w:val="center"/>
              <w:rPr>
                <w:rFonts w:ascii="Times New Roman" w:eastAsia="Lucida Sans Unicode" w:hAnsi="Times New Roman" w:cs="Times New Roman"/>
                <w:sz w:val="24"/>
                <w:szCs w:val="28"/>
                <w:lang w:eastAsia="ru-RU"/>
              </w:rPr>
            </w:pPr>
            <w:r>
              <w:rPr>
                <w:rFonts w:ascii="Times New Roman" w:eastAsia="Lucida Sans Unicode" w:hAnsi="Times New Roman" w:cs="Times New Roman"/>
                <w:sz w:val="24"/>
                <w:szCs w:val="28"/>
                <w:lang w:eastAsia="ru-RU"/>
              </w:rPr>
              <w:t>Регистрационный номер маршрута в реестре муниципальных маршрутов регулярных перевозок</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Наименование маршрута регулярных перевозок</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Порядковый номер графика движения маршрута регулярных перевозок</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Наименование остановочных пунктов (</w:t>
            </w:r>
            <w:proofErr w:type="gramStart"/>
            <w:r>
              <w:rPr>
                <w:rFonts w:ascii="Times New Roman" w:eastAsia="Lucida Sans Unicode" w:hAnsi="Times New Roman" w:cs="Times New Roman"/>
                <w:sz w:val="28"/>
                <w:szCs w:val="28"/>
                <w:lang w:eastAsia="ru-RU"/>
              </w:rPr>
              <w:t>начальные</w:t>
            </w:r>
            <w:proofErr w:type="gramEnd"/>
            <w:r>
              <w:rPr>
                <w:rFonts w:ascii="Times New Roman" w:eastAsia="Lucida Sans Unicode" w:hAnsi="Times New Roman" w:cs="Times New Roman"/>
                <w:sz w:val="28"/>
                <w:szCs w:val="28"/>
                <w:lang w:eastAsia="ru-RU"/>
              </w:rPr>
              <w:t>, промежуточные, конечные)</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Дни отправления рейсов</w:t>
            </w: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Время отправления в прямом направлении</w:t>
            </w:r>
          </w:p>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w:t>
            </w:r>
            <w:proofErr w:type="spellStart"/>
            <w:r>
              <w:rPr>
                <w:rFonts w:ascii="Times New Roman" w:eastAsia="Lucida Sans Unicode" w:hAnsi="Times New Roman" w:cs="Times New Roman"/>
                <w:sz w:val="28"/>
                <w:szCs w:val="28"/>
                <w:lang w:eastAsia="ru-RU"/>
              </w:rPr>
              <w:t>час</w:t>
            </w:r>
            <w:proofErr w:type="gramStart"/>
            <w:r>
              <w:rPr>
                <w:rFonts w:ascii="Times New Roman" w:eastAsia="Lucida Sans Unicode" w:hAnsi="Times New Roman" w:cs="Times New Roman"/>
                <w:sz w:val="28"/>
                <w:szCs w:val="28"/>
                <w:lang w:eastAsia="ru-RU"/>
              </w:rPr>
              <w:t>:м</w:t>
            </w:r>
            <w:proofErr w:type="gramEnd"/>
            <w:r>
              <w:rPr>
                <w:rFonts w:ascii="Times New Roman" w:eastAsia="Lucida Sans Unicode" w:hAnsi="Times New Roman" w:cs="Times New Roman"/>
                <w:sz w:val="28"/>
                <w:szCs w:val="28"/>
                <w:lang w:eastAsia="ru-RU"/>
              </w:rPr>
              <w:t>ин</w:t>
            </w:r>
            <w:proofErr w:type="spellEnd"/>
            <w:r>
              <w:rPr>
                <w:rFonts w:ascii="Times New Roman" w:eastAsia="Lucida Sans Unicode" w:hAnsi="Times New Roman" w:cs="Times New Roman"/>
                <w:sz w:val="28"/>
                <w:szCs w:val="28"/>
                <w:lang w:eastAsia="ru-RU"/>
              </w:rPr>
              <w:t>)</w:t>
            </w: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sidRPr="00D26D73">
              <w:rPr>
                <w:rFonts w:ascii="Times New Roman" w:eastAsia="Lucida Sans Unicode" w:hAnsi="Times New Roman" w:cs="Times New Roman"/>
                <w:sz w:val="28"/>
                <w:szCs w:val="28"/>
                <w:lang w:eastAsia="ru-RU"/>
              </w:rPr>
              <w:t>Время отправления</w:t>
            </w:r>
            <w:r>
              <w:rPr>
                <w:rFonts w:ascii="Times New Roman" w:eastAsia="Lucida Sans Unicode" w:hAnsi="Times New Roman" w:cs="Times New Roman"/>
                <w:sz w:val="28"/>
                <w:szCs w:val="28"/>
                <w:lang w:eastAsia="ru-RU"/>
              </w:rPr>
              <w:t xml:space="preserve"> в обратном направлении</w:t>
            </w:r>
          </w:p>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w:t>
            </w:r>
            <w:proofErr w:type="spellStart"/>
            <w:r>
              <w:rPr>
                <w:rFonts w:ascii="Times New Roman" w:eastAsia="Lucida Sans Unicode" w:hAnsi="Times New Roman" w:cs="Times New Roman"/>
                <w:sz w:val="28"/>
                <w:szCs w:val="28"/>
                <w:lang w:eastAsia="ru-RU"/>
              </w:rPr>
              <w:t>час</w:t>
            </w:r>
            <w:proofErr w:type="gramStart"/>
            <w:r>
              <w:rPr>
                <w:rFonts w:ascii="Times New Roman" w:eastAsia="Lucida Sans Unicode" w:hAnsi="Times New Roman" w:cs="Times New Roman"/>
                <w:sz w:val="28"/>
                <w:szCs w:val="28"/>
                <w:lang w:eastAsia="ru-RU"/>
              </w:rPr>
              <w:t>:м</w:t>
            </w:r>
            <w:proofErr w:type="gramEnd"/>
            <w:r>
              <w:rPr>
                <w:rFonts w:ascii="Times New Roman" w:eastAsia="Lucida Sans Unicode" w:hAnsi="Times New Roman" w:cs="Times New Roman"/>
                <w:sz w:val="28"/>
                <w:szCs w:val="28"/>
                <w:lang w:eastAsia="ru-RU"/>
              </w:rPr>
              <w:t>ин</w:t>
            </w:r>
            <w:proofErr w:type="spellEnd"/>
            <w:r>
              <w:rPr>
                <w:rFonts w:ascii="Times New Roman" w:eastAsia="Lucida Sans Unicode" w:hAnsi="Times New Roman" w:cs="Times New Roman"/>
                <w:sz w:val="28"/>
                <w:szCs w:val="28"/>
                <w:lang w:eastAsia="ru-RU"/>
              </w:rPr>
              <w:t>)</w:t>
            </w:r>
          </w:p>
        </w:tc>
      </w:tr>
      <w:tr w:rsidR="00D26D73" w:rsidTr="00D26D73">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1</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2</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3</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4</w:t>
            </w: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5</w:t>
            </w: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6</w:t>
            </w: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7</w:t>
            </w:r>
          </w:p>
        </w:tc>
      </w:tr>
      <w:tr w:rsidR="00D26D73" w:rsidTr="00D26D73">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3"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c>
          <w:tcPr>
            <w:tcW w:w="2194" w:type="dxa"/>
          </w:tcPr>
          <w:p w:rsidR="00D26D73" w:rsidRDefault="00D26D73" w:rsidP="001879D9">
            <w:pPr>
              <w:widowControl w:val="0"/>
              <w:suppressAutoHyphens/>
              <w:jc w:val="center"/>
              <w:rPr>
                <w:rFonts w:ascii="Times New Roman" w:eastAsia="Lucida Sans Unicode" w:hAnsi="Times New Roman" w:cs="Times New Roman"/>
                <w:sz w:val="28"/>
                <w:szCs w:val="28"/>
                <w:lang w:eastAsia="ru-RU"/>
              </w:rPr>
            </w:pPr>
          </w:p>
        </w:tc>
      </w:tr>
    </w:tbl>
    <w:p w:rsidR="00D26D73" w:rsidRPr="00E67018" w:rsidRDefault="00D26D73" w:rsidP="001879D9">
      <w:pPr>
        <w:widowControl w:val="0"/>
        <w:suppressAutoHyphens/>
        <w:spacing w:after="0" w:line="240" w:lineRule="auto"/>
        <w:jc w:val="center"/>
        <w:rPr>
          <w:rFonts w:ascii="Times New Roman" w:eastAsia="Lucida Sans Unicode" w:hAnsi="Times New Roman" w:cs="Times New Roman"/>
          <w:sz w:val="28"/>
          <w:szCs w:val="28"/>
          <w:lang w:eastAsia="ru-RU"/>
        </w:rPr>
      </w:pPr>
    </w:p>
    <w:sectPr w:rsidR="00D26D73" w:rsidRPr="00E67018" w:rsidSect="001879D9">
      <w:headerReference w:type="first" r:id="rId9"/>
      <w:pgSz w:w="16838" w:h="11906" w:orient="landscape"/>
      <w:pgMar w:top="1701" w:right="567" w:bottom="567" w:left="1134" w:header="0"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D9" w:rsidRDefault="001879D9" w:rsidP="001879D9">
      <w:pPr>
        <w:spacing w:after="0" w:line="240" w:lineRule="auto"/>
      </w:pPr>
      <w:r>
        <w:separator/>
      </w:r>
    </w:p>
  </w:endnote>
  <w:endnote w:type="continuationSeparator" w:id="0">
    <w:p w:rsidR="001879D9" w:rsidRDefault="001879D9" w:rsidP="0018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D9" w:rsidRDefault="001879D9" w:rsidP="001879D9">
      <w:pPr>
        <w:spacing w:after="0" w:line="240" w:lineRule="auto"/>
      </w:pPr>
      <w:r>
        <w:separator/>
      </w:r>
    </w:p>
  </w:footnote>
  <w:footnote w:type="continuationSeparator" w:id="0">
    <w:p w:rsidR="001879D9" w:rsidRDefault="001879D9" w:rsidP="00187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53175"/>
      <w:docPartObj>
        <w:docPartGallery w:val="Page Numbers (Top of Page)"/>
        <w:docPartUnique/>
      </w:docPartObj>
    </w:sdtPr>
    <w:sdtEndPr/>
    <w:sdtContent>
      <w:p w:rsidR="001879D9" w:rsidRDefault="005D157B">
        <w:pPr>
          <w:pStyle w:val="a6"/>
          <w:jc w:val="center"/>
        </w:pPr>
        <w:r>
          <w:fldChar w:fldCharType="begin"/>
        </w:r>
        <w:r w:rsidR="001879D9">
          <w:instrText>PAGE   \* MERGEFORMAT</w:instrText>
        </w:r>
        <w:r>
          <w:fldChar w:fldCharType="separate"/>
        </w:r>
        <w:r w:rsidR="002D3A5A">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D9" w:rsidRPr="001879D9" w:rsidRDefault="001879D9" w:rsidP="001879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7018"/>
    <w:rsid w:val="00020309"/>
    <w:rsid w:val="001879D9"/>
    <w:rsid w:val="002D3A5A"/>
    <w:rsid w:val="0059253B"/>
    <w:rsid w:val="005C7B32"/>
    <w:rsid w:val="005D157B"/>
    <w:rsid w:val="00850FB9"/>
    <w:rsid w:val="0089103A"/>
    <w:rsid w:val="009259F1"/>
    <w:rsid w:val="00B26700"/>
    <w:rsid w:val="00BB3F03"/>
    <w:rsid w:val="00BC431B"/>
    <w:rsid w:val="00C41826"/>
    <w:rsid w:val="00D26D73"/>
    <w:rsid w:val="00DA3A1D"/>
    <w:rsid w:val="00DA5163"/>
    <w:rsid w:val="00E67018"/>
    <w:rsid w:val="00EF011B"/>
    <w:rsid w:val="00F16B82"/>
    <w:rsid w:val="00F7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018"/>
    <w:rPr>
      <w:rFonts w:ascii="Tahoma" w:hAnsi="Tahoma" w:cs="Tahoma"/>
      <w:sz w:val="16"/>
      <w:szCs w:val="16"/>
    </w:rPr>
  </w:style>
  <w:style w:type="character" w:styleId="a5">
    <w:name w:val="Hyperlink"/>
    <w:basedOn w:val="a0"/>
    <w:uiPriority w:val="99"/>
    <w:unhideWhenUsed/>
    <w:rsid w:val="001879D9"/>
    <w:rPr>
      <w:color w:val="0000FF" w:themeColor="hyperlink"/>
      <w:u w:val="single"/>
    </w:rPr>
  </w:style>
  <w:style w:type="paragraph" w:styleId="a6">
    <w:name w:val="header"/>
    <w:basedOn w:val="a"/>
    <w:link w:val="a7"/>
    <w:uiPriority w:val="99"/>
    <w:unhideWhenUsed/>
    <w:rsid w:val="001879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79D9"/>
  </w:style>
  <w:style w:type="paragraph" w:styleId="a8">
    <w:name w:val="footer"/>
    <w:basedOn w:val="a"/>
    <w:link w:val="a9"/>
    <w:uiPriority w:val="99"/>
    <w:unhideWhenUsed/>
    <w:rsid w:val="001879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9D9"/>
  </w:style>
  <w:style w:type="table" w:styleId="aa">
    <w:name w:val="Table Grid"/>
    <w:basedOn w:val="a1"/>
    <w:uiPriority w:val="59"/>
    <w:rsid w:val="00D2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018"/>
    <w:rPr>
      <w:rFonts w:ascii="Tahoma" w:hAnsi="Tahoma" w:cs="Tahoma"/>
      <w:sz w:val="16"/>
      <w:szCs w:val="16"/>
    </w:rPr>
  </w:style>
  <w:style w:type="character" w:styleId="a5">
    <w:name w:val="Hyperlink"/>
    <w:basedOn w:val="a0"/>
    <w:uiPriority w:val="99"/>
    <w:unhideWhenUsed/>
    <w:rsid w:val="001879D9"/>
    <w:rPr>
      <w:color w:val="0000FF" w:themeColor="hyperlink"/>
      <w:u w:val="single"/>
    </w:rPr>
  </w:style>
  <w:style w:type="paragraph" w:styleId="a6">
    <w:name w:val="header"/>
    <w:basedOn w:val="a"/>
    <w:link w:val="a7"/>
    <w:uiPriority w:val="99"/>
    <w:unhideWhenUsed/>
    <w:rsid w:val="001879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79D9"/>
  </w:style>
  <w:style w:type="paragraph" w:styleId="a8">
    <w:name w:val="footer"/>
    <w:basedOn w:val="a"/>
    <w:link w:val="a9"/>
    <w:uiPriority w:val="99"/>
    <w:unhideWhenUsed/>
    <w:rsid w:val="001879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9D9"/>
  </w:style>
  <w:style w:type="table" w:styleId="aa">
    <w:name w:val="Table Grid"/>
    <w:basedOn w:val="a1"/>
    <w:uiPriority w:val="59"/>
    <w:rsid w:val="00D2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cp:lastPrinted>2024-12-10T06:46:00Z</cp:lastPrinted>
  <dcterms:created xsi:type="dcterms:W3CDTF">2024-12-09T12:40:00Z</dcterms:created>
  <dcterms:modified xsi:type="dcterms:W3CDTF">2024-12-10T06:47:00Z</dcterms:modified>
</cp:coreProperties>
</file>