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B9" w:rsidRDefault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i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5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Default="004C504E">
      <w:pPr>
        <w:keepNext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F95F4C" w:rsidRPr="00F95F4C" w:rsidRDefault="00F95F4C">
      <w:pPr>
        <w:keepNext/>
        <w:jc w:val="center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5B13B9" w:rsidRPr="00F95F4C" w:rsidRDefault="005B13B9">
      <w:pPr>
        <w:widowControl w:val="0"/>
        <w:suppressAutoHyphens/>
        <w:jc w:val="center"/>
        <w:rPr>
          <w:rFonts w:eastAsia="Lucida Sans Unicode"/>
          <w:b/>
          <w:sz w:val="24"/>
          <w:szCs w:val="24"/>
          <w:lang w:eastAsia="ru-RU"/>
        </w:rPr>
      </w:pPr>
    </w:p>
    <w:p w:rsidR="001615D0" w:rsidRDefault="00CA1EED" w:rsidP="00337CBA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>Администрация</w:t>
      </w:r>
      <w:r w:rsidR="004C504E">
        <w:rPr>
          <w:rFonts w:eastAsia="Times New Roman"/>
          <w:b/>
          <w:lang w:eastAsia="ru-RU"/>
        </w:rPr>
        <w:t xml:space="preserve"> </w:t>
      </w:r>
      <w:r w:rsidR="004C504E">
        <w:rPr>
          <w:rFonts w:eastAsia="Lucida Sans Unicode"/>
          <w:b/>
          <w:color w:val="000000"/>
          <w:lang w:eastAsia="ru-RU"/>
        </w:rPr>
        <w:t xml:space="preserve">городского </w:t>
      </w:r>
      <w:r w:rsidR="00337CBA">
        <w:rPr>
          <w:rFonts w:eastAsia="Lucida Sans Unicode"/>
          <w:b/>
          <w:color w:val="000000"/>
          <w:lang w:eastAsia="ru-RU"/>
        </w:rPr>
        <w:t xml:space="preserve">округа </w:t>
      </w:r>
      <w:r w:rsidR="0092097E">
        <w:rPr>
          <w:rFonts w:eastAsia="Lucida Sans Unicode"/>
          <w:b/>
          <w:color w:val="000000"/>
          <w:lang w:eastAsia="ru-RU"/>
        </w:rPr>
        <w:t xml:space="preserve">муниципальное образование </w:t>
      </w:r>
    </w:p>
    <w:p w:rsidR="005B13B9" w:rsidRDefault="0092097E" w:rsidP="00337CBA">
      <w:pPr>
        <w:keepNext/>
        <w:jc w:val="center"/>
        <w:outlineLvl w:val="6"/>
        <w:rPr>
          <w:rFonts w:eastAsia="Lucida Sans Unicode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5B13B9" w:rsidRPr="00F95F4C" w:rsidRDefault="005B13B9">
      <w:pPr>
        <w:widowControl w:val="0"/>
        <w:suppressAutoHyphens/>
        <w:jc w:val="center"/>
        <w:rPr>
          <w:rFonts w:eastAsia="Lucida Sans Unicode"/>
          <w:b/>
          <w:sz w:val="24"/>
          <w:szCs w:val="24"/>
          <w:lang w:eastAsia="ru-RU"/>
        </w:rPr>
      </w:pPr>
    </w:p>
    <w:p w:rsidR="009B6FE4" w:rsidRPr="00F95F4C" w:rsidRDefault="009B6FE4">
      <w:pPr>
        <w:widowControl w:val="0"/>
        <w:suppressAutoHyphens/>
        <w:jc w:val="center"/>
        <w:rPr>
          <w:rFonts w:eastAsia="Lucida Sans Unicode"/>
          <w:b/>
          <w:sz w:val="24"/>
          <w:szCs w:val="24"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FB574C" w:rsidTr="00204B4C">
        <w:trPr>
          <w:cantSplit/>
          <w:jc w:val="center"/>
        </w:trPr>
        <w:tc>
          <w:tcPr>
            <w:tcW w:w="468" w:type="dxa"/>
          </w:tcPr>
          <w:p w:rsidR="00FB574C" w:rsidRDefault="00FB574C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FB574C" w:rsidRDefault="00E11ACB" w:rsidP="00FB574C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«13» июня </w:t>
            </w:r>
            <w:r w:rsidR="00FB574C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FB574C" w:rsidRDefault="00FB574C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FB574C" w:rsidRDefault="00E11ACB" w:rsidP="00204B4C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 -168/24</w:t>
            </w:r>
          </w:p>
        </w:tc>
      </w:tr>
    </w:tbl>
    <w:p w:rsidR="00612BB2" w:rsidRPr="00612BB2" w:rsidRDefault="00612BB2" w:rsidP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5B13B9" w:rsidRPr="00F95F4C" w:rsidRDefault="005B13B9">
      <w:pPr>
        <w:widowControl w:val="0"/>
        <w:suppressAutoHyphens/>
        <w:jc w:val="center"/>
        <w:rPr>
          <w:rFonts w:eastAsia="Lucida Sans Unicode"/>
          <w:b/>
          <w:sz w:val="24"/>
          <w:szCs w:val="24"/>
          <w:lang w:eastAsia="ru-RU"/>
        </w:rPr>
      </w:pPr>
    </w:p>
    <w:p w:rsidR="005B13B9" w:rsidRPr="00F95F4C" w:rsidRDefault="005B13B9">
      <w:pPr>
        <w:widowControl w:val="0"/>
        <w:suppressAutoHyphens/>
        <w:jc w:val="center"/>
        <w:rPr>
          <w:rFonts w:eastAsia="Lucida Sans Unicode"/>
          <w:b/>
          <w:color w:val="000000"/>
          <w:sz w:val="24"/>
          <w:szCs w:val="24"/>
          <w:lang w:eastAsia="ru-RU"/>
        </w:rPr>
      </w:pPr>
    </w:p>
    <w:p w:rsidR="00F95F4C" w:rsidRPr="00F95F4C" w:rsidRDefault="00F95F4C">
      <w:pPr>
        <w:widowControl w:val="0"/>
        <w:suppressAutoHyphens/>
        <w:jc w:val="center"/>
        <w:rPr>
          <w:rFonts w:eastAsia="Lucida Sans Unicode"/>
          <w:b/>
          <w:color w:val="000000"/>
          <w:sz w:val="24"/>
          <w:szCs w:val="24"/>
          <w:lang w:eastAsia="ru-RU"/>
        </w:rPr>
      </w:pPr>
    </w:p>
    <w:p w:rsidR="00173529" w:rsidRDefault="00725DB0" w:rsidP="00173529">
      <w:pPr>
        <w:widowControl w:val="0"/>
        <w:suppressAutoHyphens/>
        <w:jc w:val="center"/>
        <w:rPr>
          <w:rFonts w:eastAsia="Lucida Sans Unicode"/>
          <w:b/>
          <w:color w:val="000000"/>
          <w:lang w:eastAsia="ru-RU"/>
        </w:rPr>
      </w:pPr>
      <w:r w:rsidRPr="00725DB0">
        <w:rPr>
          <w:rFonts w:eastAsia="Lucida Sans Unicode"/>
          <w:b/>
          <w:color w:val="000000"/>
          <w:lang w:eastAsia="ru-RU"/>
        </w:rPr>
        <w:t xml:space="preserve">Об утверждении </w:t>
      </w:r>
      <w:r w:rsidR="00173529" w:rsidRPr="00725DB0">
        <w:rPr>
          <w:rFonts w:eastAsia="Lucida Sans Unicode"/>
          <w:b/>
          <w:color w:val="000000"/>
          <w:lang w:eastAsia="ru-RU"/>
        </w:rPr>
        <w:t>Положени</w:t>
      </w:r>
      <w:r w:rsidR="00173529">
        <w:rPr>
          <w:rFonts w:eastAsia="Lucida Sans Unicode"/>
          <w:b/>
          <w:color w:val="000000"/>
          <w:lang w:eastAsia="ru-RU"/>
        </w:rPr>
        <w:t>я</w:t>
      </w:r>
      <w:r w:rsidR="00173529" w:rsidRPr="00725DB0">
        <w:rPr>
          <w:rFonts w:eastAsia="Lucida Sans Unicode"/>
          <w:b/>
          <w:color w:val="000000"/>
          <w:lang w:eastAsia="ru-RU"/>
        </w:rPr>
        <w:t xml:space="preserve"> о пор</w:t>
      </w:r>
      <w:r w:rsidR="00173529">
        <w:rPr>
          <w:rFonts w:eastAsia="Lucida Sans Unicode"/>
          <w:b/>
          <w:color w:val="000000"/>
          <w:lang w:eastAsia="ru-RU"/>
        </w:rPr>
        <w:t xml:space="preserve">ядке определения видов </w:t>
      </w:r>
    </w:p>
    <w:p w:rsidR="00173529" w:rsidRDefault="00173529" w:rsidP="00173529">
      <w:pPr>
        <w:widowControl w:val="0"/>
        <w:suppressAutoHyphens/>
        <w:jc w:val="center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обязательных и исправительных работ, а также объектов и мест отбывания лицами,</w:t>
      </w:r>
      <w:r w:rsidRPr="00725DB0">
        <w:rPr>
          <w:rFonts w:eastAsia="Lucida Sans Unicode"/>
          <w:b/>
          <w:color w:val="000000"/>
          <w:lang w:eastAsia="ru-RU"/>
        </w:rPr>
        <w:t xml:space="preserve"> </w:t>
      </w:r>
      <w:r>
        <w:rPr>
          <w:rFonts w:eastAsia="Lucida Sans Unicode"/>
          <w:b/>
          <w:color w:val="000000"/>
          <w:lang w:eastAsia="ru-RU"/>
        </w:rPr>
        <w:t>которым назначено наказание</w:t>
      </w:r>
      <w:r w:rsidRPr="00725DB0">
        <w:rPr>
          <w:rFonts w:eastAsia="Lucida Sans Unicode"/>
          <w:b/>
          <w:color w:val="000000"/>
          <w:lang w:eastAsia="ru-RU"/>
        </w:rPr>
        <w:t xml:space="preserve"> в виде обязательных </w:t>
      </w:r>
      <w:r>
        <w:rPr>
          <w:rFonts w:eastAsia="Lucida Sans Unicode"/>
          <w:b/>
          <w:color w:val="000000"/>
          <w:lang w:eastAsia="ru-RU"/>
        </w:rPr>
        <w:t xml:space="preserve">и исправительных работ </w:t>
      </w:r>
      <w:r w:rsidRPr="00725DB0">
        <w:rPr>
          <w:rFonts w:eastAsia="Lucida Sans Unicode"/>
          <w:b/>
          <w:color w:val="000000"/>
          <w:lang w:eastAsia="ru-RU"/>
        </w:rPr>
        <w:t>на террит</w:t>
      </w:r>
      <w:r>
        <w:rPr>
          <w:rFonts w:eastAsia="Lucida Sans Unicode"/>
          <w:b/>
          <w:color w:val="000000"/>
          <w:lang w:eastAsia="ru-RU"/>
        </w:rPr>
        <w:t xml:space="preserve">ории муниципального образования </w:t>
      </w:r>
      <w:r w:rsidRPr="00725DB0"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725DB0" w:rsidRDefault="00725DB0" w:rsidP="00173529">
      <w:pPr>
        <w:widowControl w:val="0"/>
        <w:suppressAutoHyphens/>
        <w:jc w:val="center"/>
        <w:rPr>
          <w:rFonts w:eastAsia="Lucida Sans Unicode"/>
          <w:b/>
          <w:color w:val="000000"/>
          <w:lang w:eastAsia="ru-RU"/>
        </w:rPr>
      </w:pPr>
    </w:p>
    <w:p w:rsidR="00725DB0" w:rsidRDefault="00725DB0">
      <w:pPr>
        <w:widowControl w:val="0"/>
        <w:suppressAutoHyphens/>
        <w:jc w:val="center"/>
        <w:rPr>
          <w:rFonts w:eastAsia="Lucida Sans Unicode"/>
          <w:b/>
          <w:color w:val="000000"/>
          <w:lang w:eastAsia="ru-RU"/>
        </w:rPr>
      </w:pPr>
    </w:p>
    <w:p w:rsidR="00725DB0" w:rsidRDefault="00725DB0" w:rsidP="00725DB0">
      <w:pPr>
        <w:widowControl w:val="0"/>
        <w:suppressAutoHyphens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ab/>
      </w:r>
      <w:proofErr w:type="gramStart"/>
      <w:r>
        <w:rPr>
          <w:rFonts w:eastAsia="Lucida Sans Unicode"/>
          <w:color w:val="000000"/>
          <w:lang w:eastAsia="ru-RU"/>
        </w:rPr>
        <w:t>В соответствии со статьей 4 Федерального конституционного закона Российской Федерации от 04.10.2022 № 6-ФКЗ «О принятии в Российскую Федерацию Луганской Народной Республики и образовании в составе Российской Федерации нового субъекта – Луганской Народной Республики», частью 1 стать</w:t>
      </w:r>
      <w:r w:rsidR="00DA35FB">
        <w:rPr>
          <w:rFonts w:eastAsia="Lucida Sans Unicode"/>
          <w:color w:val="000000"/>
          <w:lang w:eastAsia="ru-RU"/>
        </w:rPr>
        <w:t>и</w:t>
      </w:r>
      <w:r>
        <w:rPr>
          <w:rFonts w:eastAsia="Lucida Sans Unicode"/>
          <w:color w:val="000000"/>
          <w:lang w:eastAsia="ru-RU"/>
        </w:rPr>
        <w:t xml:space="preserve"> 49, частью 1 статьи 50 Уголовного кодекса Российской Федерации, </w:t>
      </w:r>
      <w:r w:rsidR="00DA35FB">
        <w:rPr>
          <w:rFonts w:eastAsia="Lucida Sans Unicode"/>
          <w:color w:val="000000"/>
          <w:lang w:eastAsia="ru-RU"/>
        </w:rPr>
        <w:t xml:space="preserve">статьей 3.13, частью 2 статьи 32.13 Кодекса Российской Федерации об административных правонарушениях, </w:t>
      </w:r>
      <w:r>
        <w:rPr>
          <w:rFonts w:eastAsia="Lucida Sans Unicode"/>
          <w:color w:val="000000"/>
          <w:lang w:eastAsia="ru-RU"/>
        </w:rPr>
        <w:t>ст. 25 Уголовно-исполнительного кодекса</w:t>
      </w:r>
      <w:proofErr w:type="gramEnd"/>
      <w:r>
        <w:rPr>
          <w:rFonts w:eastAsia="Lucida Sans Unicode"/>
          <w:color w:val="000000"/>
          <w:lang w:eastAsia="ru-RU"/>
        </w:rPr>
        <w:t xml:space="preserve"> </w:t>
      </w:r>
      <w:proofErr w:type="gramStart"/>
      <w:r>
        <w:rPr>
          <w:rFonts w:eastAsia="Lucida Sans Unicode"/>
          <w:color w:val="000000"/>
          <w:lang w:eastAsia="ru-RU"/>
        </w:rPr>
        <w:t>Российской Федерации, Трудовым кодексом Российской Федерации, руководствуясь пунктом 1.65. части 1 статьи 35 Устава муниципального образования городской округ город Красный Луч Луганской Народной Республики, подпунктом 2.1.65. пункта 2.1. раздела 2, подпунктом 9) пункта 4.7 раздела 4 Положения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</w:t>
      </w:r>
      <w:proofErr w:type="gramEnd"/>
      <w:r>
        <w:rPr>
          <w:rFonts w:eastAsia="Lucida Sans Unicode"/>
          <w:color w:val="000000"/>
          <w:lang w:eastAsia="ru-RU"/>
        </w:rPr>
        <w:t xml:space="preserve"> город Красный Луч Луганской Народной Республики</w:t>
      </w:r>
      <w:r w:rsidR="00DB2CF7">
        <w:rPr>
          <w:rFonts w:eastAsia="Lucida Sans Unicode"/>
          <w:color w:val="000000"/>
          <w:lang w:eastAsia="ru-RU"/>
        </w:rPr>
        <w:t xml:space="preserve"> от 08.11.2023 № 2 (с изменениями),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DB2CF7" w:rsidRPr="00F95F4C" w:rsidRDefault="00DB2CF7" w:rsidP="00725DB0">
      <w:pPr>
        <w:widowControl w:val="0"/>
        <w:suppressAutoHyphens/>
        <w:jc w:val="both"/>
        <w:rPr>
          <w:rFonts w:eastAsia="Lucida Sans Unicode"/>
          <w:color w:val="000000"/>
          <w:sz w:val="24"/>
          <w:szCs w:val="24"/>
          <w:lang w:eastAsia="ru-RU"/>
        </w:rPr>
      </w:pPr>
    </w:p>
    <w:p w:rsidR="00F95F4C" w:rsidRPr="00F95F4C" w:rsidRDefault="00F95F4C" w:rsidP="00725DB0">
      <w:pPr>
        <w:widowControl w:val="0"/>
        <w:suppressAutoHyphens/>
        <w:jc w:val="both"/>
        <w:rPr>
          <w:rFonts w:eastAsia="Lucida Sans Unicode"/>
          <w:color w:val="000000"/>
          <w:sz w:val="24"/>
          <w:szCs w:val="24"/>
          <w:lang w:eastAsia="ru-RU"/>
        </w:rPr>
      </w:pPr>
    </w:p>
    <w:p w:rsidR="00DB2CF7" w:rsidRDefault="00DB2CF7" w:rsidP="00DB2CF7">
      <w:pPr>
        <w:widowControl w:val="0"/>
        <w:suppressAutoHyphens/>
        <w:jc w:val="center"/>
        <w:rPr>
          <w:rFonts w:eastAsia="Lucida Sans Unicode"/>
          <w:b/>
          <w:color w:val="000000"/>
          <w:lang w:eastAsia="ru-RU"/>
        </w:rPr>
      </w:pPr>
      <w:r w:rsidRPr="00DB2CF7">
        <w:rPr>
          <w:rFonts w:eastAsia="Lucida Sans Unicode"/>
          <w:b/>
          <w:color w:val="000000"/>
          <w:lang w:eastAsia="ru-RU"/>
        </w:rPr>
        <w:t>ПОСТАНОВЛЯЕТ:</w:t>
      </w:r>
    </w:p>
    <w:p w:rsidR="00BF7749" w:rsidRPr="00F95F4C" w:rsidRDefault="00BF7749" w:rsidP="00BF7749">
      <w:pPr>
        <w:widowControl w:val="0"/>
        <w:suppressAutoHyphens/>
        <w:jc w:val="both"/>
        <w:rPr>
          <w:rFonts w:eastAsia="Lucida Sans Unicode"/>
          <w:b/>
          <w:color w:val="000000"/>
          <w:sz w:val="24"/>
          <w:szCs w:val="24"/>
          <w:lang w:eastAsia="ru-RU"/>
        </w:rPr>
      </w:pPr>
    </w:p>
    <w:p w:rsidR="00F95F4C" w:rsidRPr="00F95F4C" w:rsidRDefault="00F95F4C" w:rsidP="00BF7749">
      <w:pPr>
        <w:widowControl w:val="0"/>
        <w:suppressAutoHyphens/>
        <w:jc w:val="both"/>
        <w:rPr>
          <w:rFonts w:eastAsia="Lucida Sans Unicode"/>
          <w:b/>
          <w:color w:val="000000"/>
          <w:sz w:val="24"/>
          <w:szCs w:val="24"/>
          <w:lang w:eastAsia="ru-RU"/>
        </w:rPr>
      </w:pPr>
    </w:p>
    <w:p w:rsidR="00DB2CF7" w:rsidRPr="00BF7749" w:rsidRDefault="00BF7749" w:rsidP="00BF7749">
      <w:pPr>
        <w:pStyle w:val="af4"/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color w:val="000000"/>
          <w:lang w:eastAsia="ru-RU"/>
        </w:rPr>
      </w:pPr>
      <w:r w:rsidRPr="00BF7749">
        <w:rPr>
          <w:rFonts w:eastAsia="Lucida Sans Unicode"/>
          <w:color w:val="000000"/>
          <w:lang w:eastAsia="ru-RU"/>
        </w:rPr>
        <w:t>Утвердить прилагаемые:</w:t>
      </w:r>
    </w:p>
    <w:p w:rsidR="00735EDA" w:rsidRPr="00173529" w:rsidRDefault="003B45D9" w:rsidP="00173529">
      <w:pPr>
        <w:pStyle w:val="af4"/>
        <w:widowControl w:val="0"/>
        <w:numPr>
          <w:ilvl w:val="1"/>
          <w:numId w:val="1"/>
        </w:numPr>
        <w:suppressAutoHyphens/>
        <w:ind w:left="0" w:firstLine="710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 </w:t>
      </w:r>
      <w:r w:rsidR="00173529" w:rsidRPr="00173529">
        <w:rPr>
          <w:rFonts w:eastAsia="Lucida Sans Unicode"/>
          <w:color w:val="000000"/>
          <w:lang w:eastAsia="ru-RU"/>
        </w:rPr>
        <w:t xml:space="preserve">Положение о порядке определения видов обязательных и </w:t>
      </w:r>
      <w:r w:rsidR="00173529" w:rsidRPr="00173529">
        <w:rPr>
          <w:rFonts w:eastAsia="Lucida Sans Unicode"/>
          <w:color w:val="000000"/>
          <w:lang w:eastAsia="ru-RU"/>
        </w:rPr>
        <w:lastRenderedPageBreak/>
        <w:t xml:space="preserve">исправительных работ, а также объектов и мест отбывания лицами, которым назначено наказание в виде обязательных и исправительных работ на территории муниципального образования городской округ город Красный Луч  Луганской Народной Республики </w:t>
      </w:r>
      <w:r w:rsidR="00617FB5" w:rsidRPr="00173529">
        <w:rPr>
          <w:rFonts w:eastAsia="Lucida Sans Unicode"/>
          <w:color w:val="000000"/>
          <w:lang w:eastAsia="ru-RU"/>
        </w:rPr>
        <w:t>(приложение № 1)</w:t>
      </w:r>
      <w:r w:rsidR="00BF7749" w:rsidRPr="00173529">
        <w:rPr>
          <w:rFonts w:eastAsia="Lucida Sans Unicode"/>
          <w:color w:val="000000"/>
          <w:lang w:eastAsia="ru-RU"/>
        </w:rPr>
        <w:t>;</w:t>
      </w:r>
    </w:p>
    <w:p w:rsidR="00BF7749" w:rsidRPr="00735EDA" w:rsidRDefault="00BF7749" w:rsidP="008B39E5">
      <w:pPr>
        <w:pStyle w:val="af4"/>
        <w:widowControl w:val="0"/>
        <w:numPr>
          <w:ilvl w:val="1"/>
          <w:numId w:val="1"/>
        </w:numPr>
        <w:suppressAutoHyphens/>
        <w:ind w:left="0" w:firstLine="851"/>
        <w:jc w:val="both"/>
        <w:rPr>
          <w:rFonts w:eastAsia="Lucida Sans Unicode"/>
          <w:color w:val="000000"/>
          <w:lang w:eastAsia="ru-RU"/>
        </w:rPr>
      </w:pPr>
      <w:r w:rsidRPr="00735EDA">
        <w:rPr>
          <w:rFonts w:eastAsia="Lucida Sans Unicode"/>
          <w:color w:val="000000"/>
          <w:lang w:eastAsia="ru-RU"/>
        </w:rPr>
        <w:t>Форму табеля учета отработанного времени</w:t>
      </w:r>
      <w:r w:rsidR="00617FB5" w:rsidRPr="00735EDA">
        <w:rPr>
          <w:rFonts w:eastAsia="Lucida Sans Unicode"/>
          <w:color w:val="000000"/>
          <w:lang w:eastAsia="ru-RU"/>
        </w:rPr>
        <w:t xml:space="preserve"> (приложение № 2)</w:t>
      </w:r>
      <w:r w:rsidRPr="00735EDA">
        <w:rPr>
          <w:rFonts w:eastAsia="Lucida Sans Unicode"/>
          <w:color w:val="000000"/>
          <w:lang w:eastAsia="ru-RU"/>
        </w:rPr>
        <w:t>;</w:t>
      </w:r>
    </w:p>
    <w:p w:rsidR="00BF7749" w:rsidRDefault="00BF7749" w:rsidP="008B39E5">
      <w:pPr>
        <w:pStyle w:val="af4"/>
        <w:widowControl w:val="0"/>
        <w:numPr>
          <w:ilvl w:val="1"/>
          <w:numId w:val="1"/>
        </w:numPr>
        <w:suppressAutoHyphens/>
        <w:ind w:left="0" w:firstLine="851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Форму акта приема и сдачи выполненных обязательных работ</w:t>
      </w:r>
      <w:r w:rsidR="00617FB5">
        <w:rPr>
          <w:rFonts w:eastAsia="Lucida Sans Unicode"/>
          <w:color w:val="000000"/>
          <w:lang w:eastAsia="ru-RU"/>
        </w:rPr>
        <w:t xml:space="preserve"> (приложение № 3)</w:t>
      </w:r>
      <w:r>
        <w:rPr>
          <w:rFonts w:eastAsia="Lucida Sans Unicode"/>
          <w:color w:val="000000"/>
          <w:lang w:eastAsia="ru-RU"/>
        </w:rPr>
        <w:t>.</w:t>
      </w:r>
    </w:p>
    <w:p w:rsidR="00BF7749" w:rsidRPr="00E16998" w:rsidRDefault="00BF7749" w:rsidP="008B39E5">
      <w:pPr>
        <w:pStyle w:val="af4"/>
        <w:numPr>
          <w:ilvl w:val="0"/>
          <w:numId w:val="1"/>
        </w:numPr>
        <w:ind w:left="0" w:firstLine="851"/>
        <w:jc w:val="both"/>
      </w:pPr>
      <w:r w:rsidRPr="00E16998">
        <w:t>Опубликовать настоящее постановление в газете «Красный Луч» Государственного унитарного предприятия Луганской Народной Республики «ЛУГАНЬМЕДИА».</w:t>
      </w:r>
    </w:p>
    <w:p w:rsidR="00BF7749" w:rsidRPr="00E16998" w:rsidRDefault="00BF7749" w:rsidP="008B39E5">
      <w:pPr>
        <w:pStyle w:val="af4"/>
        <w:numPr>
          <w:ilvl w:val="0"/>
          <w:numId w:val="1"/>
        </w:numPr>
        <w:ind w:left="0" w:firstLine="851"/>
        <w:jc w:val="both"/>
      </w:pPr>
      <w:proofErr w:type="gramStart"/>
      <w:r w:rsidRPr="00E16998">
        <w:t>Разместить</w:t>
      </w:r>
      <w:proofErr w:type="gramEnd"/>
      <w:r w:rsidRPr="00E16998">
        <w:t xml:space="preserve"> настоящее постановление на официальном сайте Администрации </w:t>
      </w:r>
      <w:r>
        <w:t xml:space="preserve">городского округа муниципальное образование городской округ </w:t>
      </w:r>
      <w:r w:rsidRPr="00E16998">
        <w:t>город Красный Луч Луганской Народной Республики в информационно-телекоммуникационной сети «Интернет»</w:t>
      </w:r>
      <w:r w:rsidR="00365016">
        <w:t xml:space="preserve"> </w:t>
      </w:r>
      <w:r w:rsidRPr="00BF7749">
        <w:rPr>
          <w:rFonts w:eastAsia="MS Mincho"/>
        </w:rPr>
        <w:t>(</w:t>
      </w:r>
      <w:hyperlink r:id="rId10" w:history="1">
        <w:r w:rsidRPr="00BF7749">
          <w:rPr>
            <w:rStyle w:val="a4"/>
            <w:rFonts w:eastAsia="MS Mincho"/>
          </w:rPr>
          <w:t>https://krasnyluch.su/</w:t>
        </w:r>
      </w:hyperlink>
      <w:r w:rsidRPr="00BF7749">
        <w:rPr>
          <w:rFonts w:eastAsia="MS Mincho"/>
        </w:rPr>
        <w:t>)</w:t>
      </w:r>
      <w:r w:rsidRPr="00E16998">
        <w:t>.</w:t>
      </w:r>
    </w:p>
    <w:p w:rsidR="00BF7749" w:rsidRPr="00E16998" w:rsidRDefault="00BF7749" w:rsidP="008B39E5">
      <w:pPr>
        <w:pStyle w:val="af4"/>
        <w:numPr>
          <w:ilvl w:val="0"/>
          <w:numId w:val="1"/>
        </w:numPr>
        <w:ind w:left="0" w:firstLine="851"/>
        <w:jc w:val="both"/>
      </w:pPr>
      <w:r w:rsidRPr="00E16998">
        <w:t>Настоящее постановление вступает в силу с момента его опубликования.</w:t>
      </w:r>
    </w:p>
    <w:p w:rsidR="00BF7749" w:rsidRPr="00BF7749" w:rsidRDefault="008B39E5" w:rsidP="008B39E5">
      <w:pPr>
        <w:pStyle w:val="af4"/>
        <w:ind w:left="0" w:firstLine="426"/>
        <w:jc w:val="both"/>
        <w:rPr>
          <w:i/>
        </w:rPr>
      </w:pPr>
      <w:r>
        <w:t xml:space="preserve">      </w:t>
      </w:r>
      <w:r w:rsidR="00654660">
        <w:t>5. </w:t>
      </w:r>
      <w:proofErr w:type="gramStart"/>
      <w:r w:rsidR="00BF7749" w:rsidRPr="00E16998">
        <w:t>Контроль за</w:t>
      </w:r>
      <w:proofErr w:type="gramEnd"/>
      <w:r w:rsidR="00BF7749" w:rsidRPr="00E16998">
        <w:t xml:space="preserve"> исполнением настоящего постановления оставляю за собой. </w:t>
      </w:r>
    </w:p>
    <w:p w:rsidR="00BF7749" w:rsidRDefault="00BF7749" w:rsidP="00617FB5">
      <w:pPr>
        <w:pStyle w:val="af4"/>
        <w:ind w:firstLine="426"/>
        <w:jc w:val="both"/>
      </w:pPr>
    </w:p>
    <w:p w:rsidR="005B4BB4" w:rsidRDefault="005B4BB4" w:rsidP="00617FB5">
      <w:pPr>
        <w:pStyle w:val="af4"/>
        <w:ind w:firstLine="426"/>
        <w:jc w:val="both"/>
      </w:pPr>
    </w:p>
    <w:p w:rsidR="00BF7749" w:rsidRDefault="00BF7749" w:rsidP="00365016">
      <w:pPr>
        <w:pStyle w:val="af4"/>
        <w:jc w:val="both"/>
      </w:pPr>
    </w:p>
    <w:p w:rsidR="00BF7749" w:rsidRDefault="00BF7749" w:rsidP="00365016">
      <w:pPr>
        <w:pStyle w:val="af5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BF7749" w:rsidRDefault="00BF7749" w:rsidP="00365016">
      <w:pPr>
        <w:pStyle w:val="af5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BF7749" w:rsidRDefault="00BF7749" w:rsidP="00365016">
      <w:pPr>
        <w:pStyle w:val="af5"/>
        <w:tabs>
          <w:tab w:val="left" w:pos="7513"/>
        </w:tabs>
        <w:spacing w:line="240" w:lineRule="auto"/>
        <w:ind w:firstLine="0"/>
        <w:jc w:val="left"/>
      </w:pPr>
      <w:r>
        <w:t xml:space="preserve">городской округ город Красный Луч </w:t>
      </w:r>
    </w:p>
    <w:p w:rsidR="00BF7749" w:rsidRDefault="00BF7749" w:rsidP="00365016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Луганской Народной Республики                           </w:t>
      </w:r>
      <w:r w:rsidR="00365016">
        <w:rPr>
          <w:szCs w:val="28"/>
          <w:shd w:val="clear" w:color="auto" w:fill="FFFFFF"/>
        </w:rPr>
        <w:tab/>
        <w:t xml:space="preserve">     </w:t>
      </w:r>
      <w:r>
        <w:rPr>
          <w:szCs w:val="28"/>
          <w:shd w:val="clear" w:color="auto" w:fill="FFFFFF"/>
        </w:rPr>
        <w:t>С.В. Соловьев</w:t>
      </w:r>
    </w:p>
    <w:p w:rsidR="00BF7749" w:rsidRDefault="00BF7749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365016">
      <w:pPr>
        <w:pStyle w:val="af4"/>
        <w:ind w:left="0"/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11ACB" w:rsidRPr="004D2D55" w:rsidRDefault="00E11ACB" w:rsidP="00E11ACB">
      <w:pPr>
        <w:ind w:left="5670" w:right="-298"/>
        <w:rPr>
          <w:color w:val="332E2D"/>
          <w:shd w:val="clear" w:color="auto" w:fill="FFFFFF"/>
        </w:rPr>
      </w:pPr>
      <w:r>
        <w:rPr>
          <w:shd w:val="clear" w:color="auto" w:fill="FFFFFF"/>
        </w:rPr>
        <w:t xml:space="preserve">к </w:t>
      </w:r>
      <w:r w:rsidRPr="004D2D55">
        <w:rPr>
          <w:shd w:val="clear" w:color="auto" w:fill="FFFFFF"/>
        </w:rPr>
        <w:t>постановлени</w:t>
      </w:r>
      <w:r>
        <w:rPr>
          <w:shd w:val="clear" w:color="auto" w:fill="FFFFFF"/>
        </w:rPr>
        <w:t>ю</w:t>
      </w:r>
      <w:r w:rsidRPr="004D2D55">
        <w:rPr>
          <w:shd w:val="clear" w:color="auto" w:fill="FFFFFF"/>
        </w:rPr>
        <w:t xml:space="preserve"> </w:t>
      </w:r>
      <w:r w:rsidRPr="004D2D55">
        <w:rPr>
          <w:color w:val="332E2D"/>
          <w:shd w:val="clear" w:color="auto" w:fill="FFFFFF"/>
        </w:rPr>
        <w:t>Администрации</w:t>
      </w:r>
    </w:p>
    <w:p w:rsidR="00E11ACB" w:rsidRPr="004D2D55" w:rsidRDefault="00E11ACB" w:rsidP="00E11ACB">
      <w:pPr>
        <w:ind w:left="5670" w:right="-298"/>
      </w:pPr>
      <w:r w:rsidRPr="004D2D55">
        <w:t xml:space="preserve">городского округа муниципальное образование городской округ </w:t>
      </w:r>
    </w:p>
    <w:p w:rsidR="00E11ACB" w:rsidRDefault="00E11ACB" w:rsidP="00E11ACB">
      <w:pPr>
        <w:ind w:left="5670" w:right="-298"/>
        <w:rPr>
          <w:shd w:val="clear" w:color="auto" w:fill="FFFFFF"/>
        </w:rPr>
      </w:pPr>
      <w:r w:rsidRPr="004D2D55">
        <w:t xml:space="preserve">город Красный Луч </w:t>
      </w:r>
      <w:r w:rsidRPr="004D2D55">
        <w:rPr>
          <w:i/>
          <w:shd w:val="clear" w:color="auto" w:fill="FFFFFF"/>
        </w:rPr>
        <w:br/>
      </w:r>
      <w:r w:rsidRPr="004D2D55">
        <w:rPr>
          <w:shd w:val="clear" w:color="auto" w:fill="FFFFFF"/>
        </w:rPr>
        <w:t>Луганской Народной Республики</w:t>
      </w:r>
    </w:p>
    <w:p w:rsidR="00E11ACB" w:rsidRPr="004D2D55" w:rsidRDefault="00E11ACB" w:rsidP="00E11ACB">
      <w:pPr>
        <w:ind w:left="5670" w:right="-298"/>
        <w:rPr>
          <w:i/>
          <w:shd w:val="clear" w:color="auto" w:fill="FFFFFF"/>
        </w:rPr>
      </w:pPr>
    </w:p>
    <w:p w:rsidR="00E11ACB" w:rsidRPr="004D2D55" w:rsidRDefault="00E11ACB" w:rsidP="00E11ACB">
      <w:pPr>
        <w:ind w:left="5670" w:right="-298"/>
        <w:rPr>
          <w:shd w:val="clear" w:color="auto" w:fill="FFFFFF"/>
        </w:rPr>
      </w:pPr>
      <w:r w:rsidRPr="004D2D55">
        <w:rPr>
          <w:shd w:val="clear" w:color="auto" w:fill="FFFFFF"/>
        </w:rPr>
        <w:t xml:space="preserve"> от </w:t>
      </w:r>
      <w:r w:rsidR="008A6C2F">
        <w:rPr>
          <w:color w:val="332E2D"/>
          <w:shd w:val="clear" w:color="auto" w:fill="FFFFFF"/>
        </w:rPr>
        <w:t xml:space="preserve">«13» июня </w:t>
      </w:r>
      <w:r w:rsidRPr="004D2D55">
        <w:rPr>
          <w:color w:val="332E2D"/>
          <w:shd w:val="clear" w:color="auto" w:fill="FFFFFF"/>
        </w:rPr>
        <w:t>2024 г.</w:t>
      </w:r>
      <w:r>
        <w:rPr>
          <w:color w:val="332E2D"/>
          <w:shd w:val="clear" w:color="auto" w:fill="FFFFFF"/>
        </w:rPr>
        <w:t xml:space="preserve"> </w:t>
      </w:r>
      <w:r w:rsidRPr="004D2D55">
        <w:rPr>
          <w:rFonts w:eastAsia="Segoe UI Symbol"/>
        </w:rPr>
        <w:t>№</w:t>
      </w:r>
      <w:r w:rsidR="008A6C2F">
        <w:rPr>
          <w:shd w:val="clear" w:color="auto" w:fill="FFFFFF"/>
        </w:rPr>
        <w:t xml:space="preserve"> П-168/24</w:t>
      </w:r>
    </w:p>
    <w:p w:rsidR="00E11ACB" w:rsidRDefault="00E11ACB" w:rsidP="00E11ACB">
      <w:pPr>
        <w:pStyle w:val="11"/>
        <w:tabs>
          <w:tab w:val="left" w:leader="underscore" w:pos="7644"/>
        </w:tabs>
        <w:spacing w:line="240" w:lineRule="auto"/>
        <w:ind w:left="284" w:right="-297" w:firstLine="567"/>
        <w:jc w:val="both"/>
      </w:pPr>
    </w:p>
    <w:p w:rsidR="00E11ACB" w:rsidRDefault="00E11ACB" w:rsidP="00E11ACB">
      <w:pPr>
        <w:pStyle w:val="11"/>
        <w:tabs>
          <w:tab w:val="left" w:leader="underscore" w:pos="7644"/>
        </w:tabs>
        <w:spacing w:line="240" w:lineRule="auto"/>
        <w:ind w:left="284" w:right="-297" w:firstLine="567"/>
        <w:jc w:val="both"/>
      </w:pPr>
    </w:p>
    <w:p w:rsidR="00E11ACB" w:rsidRDefault="00E11ACB" w:rsidP="00E11ACB">
      <w:pPr>
        <w:pStyle w:val="11"/>
        <w:tabs>
          <w:tab w:val="left" w:leader="underscore" w:pos="7644"/>
        </w:tabs>
        <w:spacing w:line="240" w:lineRule="auto"/>
        <w:ind w:left="284" w:right="-297" w:firstLine="567"/>
        <w:jc w:val="both"/>
      </w:pPr>
    </w:p>
    <w:p w:rsidR="00E11ACB" w:rsidRDefault="00E11ACB" w:rsidP="00E11ACB">
      <w:pPr>
        <w:pStyle w:val="11"/>
        <w:tabs>
          <w:tab w:val="left" w:leader="underscore" w:pos="7644"/>
        </w:tabs>
        <w:spacing w:line="240" w:lineRule="auto"/>
        <w:ind w:left="284" w:right="-297" w:firstLine="567"/>
        <w:jc w:val="both"/>
      </w:pPr>
    </w:p>
    <w:p w:rsidR="00E11ACB" w:rsidRDefault="00E11ACB" w:rsidP="00E11ACB">
      <w:pPr>
        <w:widowControl w:val="0"/>
        <w:suppressAutoHyphens/>
        <w:jc w:val="center"/>
        <w:rPr>
          <w:rFonts w:eastAsia="Lucida Sans Unicode"/>
          <w:b/>
          <w:color w:val="000000"/>
          <w:lang w:eastAsia="ru-RU"/>
        </w:rPr>
      </w:pPr>
      <w:r w:rsidRPr="00725DB0">
        <w:rPr>
          <w:rFonts w:eastAsia="Lucida Sans Unicode"/>
          <w:b/>
          <w:color w:val="000000"/>
          <w:lang w:eastAsia="ru-RU"/>
        </w:rPr>
        <w:t>Положени</w:t>
      </w:r>
      <w:r>
        <w:rPr>
          <w:rFonts w:eastAsia="Lucida Sans Unicode"/>
          <w:b/>
          <w:color w:val="000000"/>
          <w:lang w:eastAsia="ru-RU"/>
        </w:rPr>
        <w:t>е</w:t>
      </w:r>
      <w:r w:rsidRPr="00725DB0">
        <w:rPr>
          <w:rFonts w:eastAsia="Lucida Sans Unicode"/>
          <w:b/>
          <w:color w:val="000000"/>
          <w:lang w:eastAsia="ru-RU"/>
        </w:rPr>
        <w:t xml:space="preserve"> о пор</w:t>
      </w:r>
      <w:r>
        <w:rPr>
          <w:rFonts w:eastAsia="Lucida Sans Unicode"/>
          <w:b/>
          <w:color w:val="000000"/>
          <w:lang w:eastAsia="ru-RU"/>
        </w:rPr>
        <w:t xml:space="preserve">ядке определения видов </w:t>
      </w:r>
    </w:p>
    <w:p w:rsidR="00E11ACB" w:rsidRDefault="00E11ACB" w:rsidP="00E11ACB">
      <w:pPr>
        <w:widowControl w:val="0"/>
        <w:suppressAutoHyphens/>
        <w:jc w:val="center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обязательных и исправительных работ, а также объектов и мест отбывания лицами,</w:t>
      </w:r>
      <w:r w:rsidRPr="00725DB0">
        <w:rPr>
          <w:rFonts w:eastAsia="Lucida Sans Unicode"/>
          <w:b/>
          <w:color w:val="000000"/>
          <w:lang w:eastAsia="ru-RU"/>
        </w:rPr>
        <w:t xml:space="preserve"> </w:t>
      </w:r>
      <w:r>
        <w:rPr>
          <w:rFonts w:eastAsia="Lucida Sans Unicode"/>
          <w:b/>
          <w:color w:val="000000"/>
          <w:lang w:eastAsia="ru-RU"/>
        </w:rPr>
        <w:t>которым назначено наказание</w:t>
      </w:r>
      <w:r w:rsidRPr="00725DB0">
        <w:rPr>
          <w:rFonts w:eastAsia="Lucida Sans Unicode"/>
          <w:b/>
          <w:color w:val="000000"/>
          <w:lang w:eastAsia="ru-RU"/>
        </w:rPr>
        <w:t xml:space="preserve"> в виде обязательных </w:t>
      </w:r>
      <w:r>
        <w:rPr>
          <w:rFonts w:eastAsia="Lucida Sans Unicode"/>
          <w:b/>
          <w:color w:val="000000"/>
          <w:lang w:eastAsia="ru-RU"/>
        </w:rPr>
        <w:t xml:space="preserve">и исправительных работ </w:t>
      </w:r>
      <w:r w:rsidRPr="00725DB0">
        <w:rPr>
          <w:rFonts w:eastAsia="Lucida Sans Unicode"/>
          <w:b/>
          <w:color w:val="000000"/>
          <w:lang w:eastAsia="ru-RU"/>
        </w:rPr>
        <w:t>на террит</w:t>
      </w:r>
      <w:r>
        <w:rPr>
          <w:rFonts w:eastAsia="Lucida Sans Unicode"/>
          <w:b/>
          <w:color w:val="000000"/>
          <w:lang w:eastAsia="ru-RU"/>
        </w:rPr>
        <w:t xml:space="preserve">ории муниципального образования </w:t>
      </w:r>
      <w:r w:rsidRPr="00725DB0">
        <w:rPr>
          <w:rFonts w:eastAsia="Lucida Sans Unicode"/>
          <w:b/>
          <w:color w:val="000000"/>
          <w:lang w:eastAsia="ru-RU"/>
        </w:rPr>
        <w:t xml:space="preserve">городской округ город Красный Луч </w:t>
      </w:r>
      <w:r>
        <w:rPr>
          <w:rFonts w:eastAsia="Lucida Sans Unicode"/>
          <w:b/>
          <w:color w:val="000000"/>
          <w:lang w:eastAsia="ru-RU"/>
        </w:rPr>
        <w:t xml:space="preserve"> </w:t>
      </w:r>
      <w:r w:rsidRPr="00725DB0">
        <w:rPr>
          <w:rFonts w:eastAsia="Lucida Sans Unicode"/>
          <w:b/>
          <w:color w:val="000000"/>
          <w:lang w:eastAsia="ru-RU"/>
        </w:rPr>
        <w:t>Луганской Народной Республики</w:t>
      </w:r>
    </w:p>
    <w:p w:rsidR="00E11ACB" w:rsidRDefault="00E11ACB" w:rsidP="00E11ACB">
      <w:pPr>
        <w:widowControl w:val="0"/>
        <w:suppressAutoHyphens/>
        <w:jc w:val="both"/>
        <w:rPr>
          <w:rFonts w:eastAsia="Lucida Sans Unicode"/>
          <w:b/>
          <w:color w:val="000000"/>
          <w:lang w:eastAsia="ru-RU"/>
        </w:rPr>
      </w:pPr>
    </w:p>
    <w:p w:rsidR="00E11ACB" w:rsidRDefault="00E11ACB" w:rsidP="00E11ACB">
      <w:pPr>
        <w:widowControl w:val="0"/>
        <w:suppressAutoHyphens/>
        <w:jc w:val="both"/>
        <w:rPr>
          <w:rFonts w:eastAsia="Lucida Sans Unicode"/>
          <w:b/>
          <w:color w:val="000000"/>
          <w:lang w:eastAsia="ru-RU"/>
        </w:rPr>
      </w:pPr>
    </w:p>
    <w:p w:rsidR="00E11ACB" w:rsidRDefault="00E11ACB" w:rsidP="00E11ACB">
      <w:pPr>
        <w:widowControl w:val="0"/>
        <w:suppressAutoHyphens/>
        <w:ind w:firstLine="708"/>
        <w:jc w:val="both"/>
        <w:rPr>
          <w:rFonts w:eastAsia="Lucida Sans Unicode"/>
          <w:color w:val="000000"/>
          <w:lang w:eastAsia="ru-RU"/>
        </w:rPr>
      </w:pPr>
      <w:proofErr w:type="gramStart"/>
      <w:r w:rsidRPr="00F32E3B">
        <w:rPr>
          <w:rFonts w:eastAsia="Lucida Sans Unicode"/>
          <w:color w:val="000000"/>
          <w:lang w:eastAsia="ru-RU"/>
        </w:rPr>
        <w:t>Настоящее положение разработано в соответствии с</w:t>
      </w:r>
      <w:r>
        <w:rPr>
          <w:rFonts w:eastAsia="Lucida Sans Unicode"/>
          <w:color w:val="000000"/>
          <w:lang w:eastAsia="ru-RU"/>
        </w:rPr>
        <w:t xml:space="preserve"> Федеральным законно от 06.10.2003 № 131 – ФЗ «Об общих принципах организации местного самоуправления в Российской Федерации», Уголовным кодексом Российской Федерации, Кодексом Российской Федерации об административных правонарушениях, Уголовно-исполнительным кодексом Российской Федерации, Трудовым кодексом Российской Федерации, и призвано урегулировать взаимодействие между Администрацией городского округа муниципальное образование городской округ город Красный Луч Луганской Народной Республики (далее – Администрация), </w:t>
      </w:r>
      <w:proofErr w:type="spellStart"/>
      <w:r>
        <w:rPr>
          <w:rFonts w:eastAsia="Lucida Sans Unicode"/>
          <w:color w:val="000000"/>
          <w:lang w:eastAsia="ru-RU"/>
        </w:rPr>
        <w:t>Краснолучским</w:t>
      </w:r>
      <w:proofErr w:type="spellEnd"/>
      <w:proofErr w:type="gramEnd"/>
      <w:r>
        <w:rPr>
          <w:rFonts w:eastAsia="Lucida Sans Unicode"/>
          <w:color w:val="000000"/>
          <w:lang w:eastAsia="ru-RU"/>
        </w:rPr>
        <w:t xml:space="preserve"> филиалом ФКУ УИИ УФСИН России по Луганской Народной Республике (далее – инспекция</w:t>
      </w:r>
      <w:r w:rsidRPr="00173529">
        <w:rPr>
          <w:rFonts w:eastAsia="Lucida Sans Unicode"/>
          <w:lang w:eastAsia="ru-RU"/>
        </w:rPr>
        <w:t>)</w:t>
      </w:r>
      <w:r w:rsidRPr="00173529">
        <w:t>,</w:t>
      </w:r>
      <w:r>
        <w:rPr>
          <w:rFonts w:ascii="Arial" w:hAnsi="Arial" w:cs="Arial"/>
          <w:color w:val="7A8F9B"/>
          <w:sz w:val="19"/>
          <w:szCs w:val="19"/>
        </w:rPr>
        <w:t xml:space="preserve"> </w:t>
      </w:r>
      <w:r w:rsidRPr="00173529">
        <w:rPr>
          <w:color w:val="000000" w:themeColor="text1"/>
        </w:rPr>
        <w:t xml:space="preserve">Главным </w:t>
      </w:r>
      <w:r w:rsidRPr="00127AB1">
        <w:rPr>
          <w:color w:val="000000" w:themeColor="text1"/>
        </w:rPr>
        <w:t xml:space="preserve">Управлением Федеральной Службы Судебных Приставов </w:t>
      </w:r>
      <w:r>
        <w:rPr>
          <w:color w:val="000000" w:themeColor="text1"/>
        </w:rPr>
        <w:t>п</w:t>
      </w:r>
      <w:r w:rsidRPr="00127AB1">
        <w:rPr>
          <w:color w:val="000000" w:themeColor="text1"/>
        </w:rPr>
        <w:t>о Луганской Народной Республике</w:t>
      </w:r>
      <w:r>
        <w:rPr>
          <w:color w:val="000000" w:themeColor="text1"/>
        </w:rPr>
        <w:t xml:space="preserve"> (далее – судебные приставы)  </w:t>
      </w:r>
      <w:r>
        <w:rPr>
          <w:rFonts w:eastAsia="Lucida Sans Unicode"/>
          <w:color w:val="000000"/>
          <w:lang w:eastAsia="ru-RU"/>
        </w:rPr>
        <w:t>и осужденными в целях обеспечения отбывания последними наказания в виде обязательных работ.</w:t>
      </w:r>
    </w:p>
    <w:p w:rsidR="00E11ACB" w:rsidRDefault="00E11ACB" w:rsidP="00E11ACB">
      <w:pPr>
        <w:widowControl w:val="0"/>
        <w:suppressAutoHyphens/>
        <w:ind w:firstLine="708"/>
        <w:jc w:val="both"/>
        <w:rPr>
          <w:rFonts w:eastAsia="Lucida Sans Unicode"/>
          <w:color w:val="000000"/>
          <w:lang w:eastAsia="ru-RU"/>
        </w:rPr>
      </w:pPr>
    </w:p>
    <w:p w:rsidR="00E11ACB" w:rsidRPr="00C37DE9" w:rsidRDefault="00E11ACB" w:rsidP="00E11ACB">
      <w:pPr>
        <w:widowControl w:val="0"/>
        <w:suppressAutoHyphens/>
        <w:ind w:left="708"/>
        <w:jc w:val="center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val="en-US" w:eastAsia="ru-RU"/>
        </w:rPr>
        <w:t xml:space="preserve">I. </w:t>
      </w:r>
      <w:r w:rsidRPr="00C37DE9">
        <w:rPr>
          <w:rFonts w:eastAsia="Lucida Sans Unicode"/>
          <w:b/>
          <w:color w:val="000000"/>
          <w:lang w:eastAsia="ru-RU"/>
        </w:rPr>
        <w:t>Общее положение</w:t>
      </w:r>
    </w:p>
    <w:p w:rsidR="00E11ACB" w:rsidRDefault="00E11ACB" w:rsidP="00E11ACB">
      <w:pPr>
        <w:widowControl w:val="0"/>
        <w:suppressAutoHyphens/>
        <w:jc w:val="center"/>
        <w:rPr>
          <w:rFonts w:eastAsia="Lucida Sans Unicode"/>
          <w:b/>
          <w:color w:val="000000"/>
          <w:lang w:eastAsia="ru-RU"/>
        </w:rPr>
      </w:pPr>
    </w:p>
    <w:p w:rsidR="00E11ACB" w:rsidRDefault="00E11ACB" w:rsidP="00E11ACB">
      <w:pPr>
        <w:pStyle w:val="af4"/>
        <w:widowControl w:val="0"/>
        <w:numPr>
          <w:ilvl w:val="1"/>
          <w:numId w:val="2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Обязательные работы – это вид наказания, который заключается в выполнении осужденным в свободное от основной работы или учебы время неквалифицированных бесплатных общественно полезных работ.</w:t>
      </w:r>
    </w:p>
    <w:p w:rsidR="00E11ACB" w:rsidRDefault="00E11ACB" w:rsidP="00E11ACB">
      <w:pPr>
        <w:pStyle w:val="af4"/>
        <w:widowControl w:val="0"/>
        <w:numPr>
          <w:ilvl w:val="1"/>
          <w:numId w:val="2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Общественно полезные работы – это активная деятельность осужденных, выражающаяся в выполнении определенных видов работ, имеющих общественно полезную направленность.</w:t>
      </w:r>
    </w:p>
    <w:p w:rsidR="00E11ACB" w:rsidRDefault="00E11ACB" w:rsidP="00E11ACB">
      <w:pPr>
        <w:pStyle w:val="af4"/>
        <w:widowControl w:val="0"/>
        <w:numPr>
          <w:ilvl w:val="1"/>
          <w:numId w:val="2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Выполняемые осужденными работы в интересах и на пользу индивидуальных предпринимателей и коммерческих предприятий, не выполняющих социально значимых функций, не являются общественно полезными.</w:t>
      </w:r>
    </w:p>
    <w:p w:rsidR="00E11ACB" w:rsidRDefault="00E11ACB" w:rsidP="00E11ACB">
      <w:pPr>
        <w:pStyle w:val="af4"/>
        <w:widowControl w:val="0"/>
        <w:numPr>
          <w:ilvl w:val="1"/>
          <w:numId w:val="2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Одним из приоритетных направлений общественно полезных работ считать деятельность, направленную на улучшение экологической обстановки в муниципальном образовании городской округ город Красный Луч Луганской Народной Республики.</w:t>
      </w:r>
    </w:p>
    <w:p w:rsidR="00E11ACB" w:rsidRDefault="00E11ACB" w:rsidP="00E11ACB">
      <w:pPr>
        <w:pStyle w:val="af4"/>
        <w:widowControl w:val="0"/>
        <w:numPr>
          <w:ilvl w:val="1"/>
          <w:numId w:val="2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 xml:space="preserve">Виды обязательных работ, на которых они отбываются, определяются органами местного самоуправления по согласованию с инспекцией и </w:t>
      </w:r>
      <w:r>
        <w:rPr>
          <w:color w:val="000000" w:themeColor="text1"/>
        </w:rPr>
        <w:t>судебными приставами</w:t>
      </w:r>
      <w:r>
        <w:rPr>
          <w:rFonts w:eastAsia="Lucida Sans Unicode"/>
          <w:color w:val="000000"/>
          <w:lang w:eastAsia="ru-RU"/>
        </w:rPr>
        <w:t>.</w:t>
      </w:r>
    </w:p>
    <w:p w:rsidR="00E11ACB" w:rsidRDefault="00E11ACB" w:rsidP="00E11ACB">
      <w:pPr>
        <w:pStyle w:val="af4"/>
        <w:widowControl w:val="0"/>
        <w:numPr>
          <w:ilvl w:val="1"/>
          <w:numId w:val="2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Объект – это учреждение, предприятие, организация, выполняющие социально значимые функции, включенные в перечень, определенный органом местного самоуправления по согласованию с инспекцией, как место отбывания осужденными к назначенному судом уголовному наказанию в виде обязательных работ.</w:t>
      </w:r>
    </w:p>
    <w:p w:rsidR="00E11ACB" w:rsidRDefault="00E11ACB" w:rsidP="00E11ACB">
      <w:pPr>
        <w:widowControl w:val="0"/>
        <w:suppressAutoHyphens/>
        <w:jc w:val="both"/>
        <w:rPr>
          <w:rFonts w:eastAsia="Lucida Sans Unicode"/>
          <w:color w:val="000000"/>
          <w:lang w:eastAsia="ru-RU"/>
        </w:rPr>
      </w:pPr>
    </w:p>
    <w:p w:rsidR="00E11ACB" w:rsidRPr="00833088" w:rsidRDefault="00E11ACB" w:rsidP="00E11ACB">
      <w:pPr>
        <w:widowControl w:val="0"/>
        <w:suppressAutoHyphens/>
        <w:ind w:left="708"/>
        <w:jc w:val="center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val="en-US" w:eastAsia="ru-RU"/>
        </w:rPr>
        <w:t>II</w:t>
      </w:r>
      <w:r w:rsidRPr="00833088">
        <w:rPr>
          <w:rFonts w:eastAsia="Lucida Sans Unicode"/>
          <w:b/>
          <w:color w:val="000000"/>
          <w:lang w:eastAsia="ru-RU"/>
        </w:rPr>
        <w:t>. Перечень объектов, предназначенных для отбывания наказания осужденными уголовного наказания в виде обязательных работ</w:t>
      </w:r>
    </w:p>
    <w:p w:rsidR="00E11ACB" w:rsidRDefault="00E11ACB" w:rsidP="00E11ACB">
      <w:pPr>
        <w:pStyle w:val="af4"/>
        <w:widowControl w:val="0"/>
        <w:suppressAutoHyphens/>
        <w:ind w:left="0"/>
        <w:rPr>
          <w:rFonts w:eastAsia="Lucida Sans Unicode"/>
          <w:b/>
          <w:color w:val="000000"/>
          <w:lang w:eastAsia="ru-RU"/>
        </w:rPr>
      </w:pPr>
    </w:p>
    <w:p w:rsidR="00E11ACB" w:rsidRDefault="00E11ACB" w:rsidP="00E11ACB">
      <w:pPr>
        <w:pStyle w:val="af4"/>
        <w:widowControl w:val="0"/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 w:rsidRPr="00833088">
        <w:rPr>
          <w:rFonts w:eastAsia="Lucida Sans Unicode"/>
          <w:color w:val="000000"/>
          <w:lang w:eastAsia="ru-RU"/>
        </w:rPr>
        <w:t xml:space="preserve">2.1. </w:t>
      </w:r>
      <w:r>
        <w:rPr>
          <w:rFonts w:eastAsia="Lucida Sans Unicode"/>
          <w:color w:val="000000"/>
          <w:lang w:eastAsia="ru-RU"/>
        </w:rPr>
        <w:t>Объекты и места для отбывания осужденными уголовного наказания в виде обязательных или исправительных работ определяются Администрацией по согласованию с инспекцией.</w:t>
      </w:r>
    </w:p>
    <w:p w:rsidR="00E11ACB" w:rsidRPr="00833088" w:rsidRDefault="00E11ACB" w:rsidP="00E11ACB">
      <w:pPr>
        <w:widowControl w:val="0"/>
        <w:suppressAutoHyphens/>
        <w:ind w:firstLine="708"/>
        <w:jc w:val="both"/>
        <w:rPr>
          <w:rFonts w:eastAsia="Lucida Sans Unicode"/>
          <w:color w:val="000000"/>
          <w:lang w:eastAsia="ru-RU"/>
        </w:rPr>
      </w:pPr>
      <w:r w:rsidRPr="00833088">
        <w:rPr>
          <w:rFonts w:eastAsia="Lucida Sans Unicode"/>
          <w:color w:val="000000"/>
          <w:lang w:eastAsia="ru-RU"/>
        </w:rPr>
        <w:t xml:space="preserve">2.2. Объекты и места для отбывания административного наказания в виде обязательных работ определяются Администрацией по согласованию с </w:t>
      </w:r>
      <w:r w:rsidRPr="00833088">
        <w:rPr>
          <w:color w:val="000000" w:themeColor="text1"/>
        </w:rPr>
        <w:t>судебными приставами.</w:t>
      </w:r>
    </w:p>
    <w:p w:rsidR="00E11ACB" w:rsidRPr="00833088" w:rsidRDefault="00E11ACB" w:rsidP="00E11ACB">
      <w:pPr>
        <w:pStyle w:val="af4"/>
        <w:widowControl w:val="0"/>
        <w:numPr>
          <w:ilvl w:val="1"/>
          <w:numId w:val="4"/>
        </w:numPr>
        <w:suppressAutoHyphens/>
        <w:ind w:left="0" w:firstLine="709"/>
        <w:jc w:val="both"/>
        <w:rPr>
          <w:rFonts w:eastAsia="Lucida Sans Unicode"/>
          <w:color w:val="000000"/>
          <w:lang w:eastAsia="ru-RU"/>
        </w:rPr>
      </w:pPr>
      <w:r w:rsidRPr="00833088">
        <w:rPr>
          <w:rFonts w:eastAsia="Lucida Sans Unicode"/>
          <w:color w:val="000000"/>
          <w:lang w:eastAsia="ru-RU"/>
        </w:rPr>
        <w:t>Ведение и изменение перечня объектов, предназначенных для отбывания осужденными наказания в виде обязательных и исправительных работ на территории муниципального образования городской округ город Красный Луч Луганской Народной Республики, осуществляется Администрацией по согласованию с инспекцией</w:t>
      </w:r>
      <w:r w:rsidRPr="00833088">
        <w:rPr>
          <w:color w:val="000000" w:themeColor="text1"/>
        </w:rPr>
        <w:t xml:space="preserve"> и судебными приставами</w:t>
      </w:r>
      <w:r w:rsidRPr="00833088">
        <w:rPr>
          <w:rFonts w:eastAsia="Lucida Sans Unicode"/>
          <w:color w:val="000000"/>
          <w:lang w:eastAsia="ru-RU"/>
        </w:rPr>
        <w:t xml:space="preserve">. </w:t>
      </w:r>
    </w:p>
    <w:p w:rsidR="00E11ACB" w:rsidRDefault="00E11ACB" w:rsidP="00E11ACB">
      <w:pPr>
        <w:pStyle w:val="af4"/>
        <w:widowControl w:val="0"/>
        <w:numPr>
          <w:ilvl w:val="1"/>
          <w:numId w:val="4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В перечень объектов включаются учреждения, предприятия, организации, расположенные на территории муниципального образования городской округ город Красный Луч Луганской Народной Республики, по согласованию с инспекцией.</w:t>
      </w:r>
    </w:p>
    <w:p w:rsidR="00E11ACB" w:rsidRDefault="00E11ACB" w:rsidP="00E11ACB">
      <w:pPr>
        <w:pStyle w:val="af4"/>
        <w:widowControl w:val="0"/>
        <w:suppressAutoHyphens/>
        <w:ind w:left="708"/>
        <w:jc w:val="both"/>
        <w:rPr>
          <w:rFonts w:eastAsia="Lucida Sans Unicode"/>
          <w:color w:val="000000"/>
          <w:lang w:eastAsia="ru-RU"/>
        </w:rPr>
      </w:pPr>
    </w:p>
    <w:p w:rsidR="00E11ACB" w:rsidRPr="00833088" w:rsidRDefault="00E11ACB" w:rsidP="00E11ACB">
      <w:pPr>
        <w:widowControl w:val="0"/>
        <w:suppressAutoHyphens/>
        <w:ind w:left="360"/>
        <w:jc w:val="center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val="en-US" w:eastAsia="ru-RU"/>
        </w:rPr>
        <w:t>III</w:t>
      </w:r>
      <w:r w:rsidRPr="00833088">
        <w:rPr>
          <w:rFonts w:eastAsia="Lucida Sans Unicode"/>
          <w:b/>
          <w:color w:val="000000"/>
          <w:lang w:eastAsia="ru-RU"/>
        </w:rPr>
        <w:t xml:space="preserve">. Условия и сроки отбывания осужденными </w:t>
      </w:r>
    </w:p>
    <w:p w:rsidR="00E11ACB" w:rsidRDefault="00E11ACB" w:rsidP="00E11ACB">
      <w:pPr>
        <w:pStyle w:val="af4"/>
        <w:widowControl w:val="0"/>
        <w:suppressAutoHyphens/>
        <w:ind w:left="1068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 xml:space="preserve">                         </w:t>
      </w:r>
      <w:r w:rsidRPr="00EA3A24">
        <w:rPr>
          <w:rFonts w:eastAsia="Lucida Sans Unicode"/>
          <w:b/>
          <w:color w:val="000000"/>
          <w:lang w:eastAsia="ru-RU"/>
        </w:rPr>
        <w:t>наказания в виде обязательных работ</w:t>
      </w:r>
    </w:p>
    <w:p w:rsidR="00E11ACB" w:rsidRDefault="00E11ACB" w:rsidP="00E11ACB">
      <w:pPr>
        <w:pStyle w:val="af4"/>
        <w:widowControl w:val="0"/>
        <w:suppressAutoHyphens/>
        <w:ind w:left="1068"/>
        <w:rPr>
          <w:rFonts w:eastAsia="Lucida Sans Unicode"/>
          <w:b/>
          <w:color w:val="000000"/>
          <w:lang w:eastAsia="ru-RU"/>
        </w:rPr>
      </w:pPr>
    </w:p>
    <w:p w:rsidR="00E11ACB" w:rsidRPr="00833088" w:rsidRDefault="00E11ACB" w:rsidP="00E11ACB">
      <w:pPr>
        <w:widowControl w:val="0"/>
        <w:suppressAutoHyphens/>
        <w:ind w:firstLine="709"/>
        <w:jc w:val="both"/>
        <w:rPr>
          <w:rFonts w:eastAsia="Lucida Sans Unicode"/>
          <w:color w:val="000000"/>
          <w:lang w:eastAsia="ru-RU"/>
        </w:rPr>
      </w:pPr>
      <w:r w:rsidRPr="00833088">
        <w:rPr>
          <w:rFonts w:eastAsia="Lucida Sans Unicode"/>
          <w:color w:val="000000"/>
          <w:lang w:eastAsia="ru-RU"/>
        </w:rPr>
        <w:t>Наказание в виде обязательных работ и исправительных работ отбываются осужденными по месту их проживания.</w:t>
      </w:r>
    </w:p>
    <w:p w:rsidR="00E11ACB" w:rsidRPr="00833088" w:rsidRDefault="00E11ACB" w:rsidP="00E11ACB">
      <w:pPr>
        <w:widowControl w:val="0"/>
        <w:suppressAutoHyphens/>
        <w:ind w:left="709"/>
        <w:jc w:val="both"/>
        <w:rPr>
          <w:rFonts w:eastAsia="Lucida Sans Unicode"/>
          <w:color w:val="000000"/>
          <w:lang w:eastAsia="ru-RU"/>
        </w:rPr>
      </w:pPr>
      <w:r w:rsidRPr="00833088">
        <w:rPr>
          <w:rFonts w:eastAsia="Lucida Sans Unicode"/>
          <w:color w:val="000000"/>
          <w:lang w:eastAsia="ru-RU"/>
        </w:rPr>
        <w:t>3.1. Осужденные к обязательным работам обязаны:</w:t>
      </w:r>
    </w:p>
    <w:p w:rsidR="00E11ACB" w:rsidRDefault="00E11ACB" w:rsidP="00E11ACB">
      <w:pPr>
        <w:pStyle w:val="af4"/>
        <w:widowControl w:val="0"/>
        <w:suppressAutoHyphens/>
        <w:ind w:left="0" w:firstLine="709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-</w:t>
      </w:r>
      <w:r w:rsidRPr="00033887">
        <w:rPr>
          <w:rFonts w:eastAsia="Lucida Sans Unicode"/>
          <w:color w:val="000000"/>
          <w:lang w:eastAsia="ru-RU"/>
        </w:rPr>
        <w:t xml:space="preserve"> </w:t>
      </w:r>
      <w:r>
        <w:rPr>
          <w:rFonts w:eastAsia="Lucida Sans Unicode"/>
          <w:color w:val="000000"/>
          <w:lang w:eastAsia="ru-RU"/>
        </w:rPr>
        <w:t>соблюдать правила внутреннего распорядка учреждения, предприятия, организации, в которых они отбывают обязательные работы;</w:t>
      </w:r>
    </w:p>
    <w:p w:rsidR="00E11ACB" w:rsidRPr="00C94E4F" w:rsidRDefault="00E11ACB" w:rsidP="00E11ACB">
      <w:pPr>
        <w:widowControl w:val="0"/>
        <w:suppressAutoHyphens/>
        <w:ind w:left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 xml:space="preserve">- </w:t>
      </w:r>
      <w:r w:rsidRPr="00C94E4F">
        <w:rPr>
          <w:rFonts w:eastAsia="Lucida Sans Unicode"/>
          <w:color w:val="000000"/>
          <w:lang w:eastAsia="ru-RU"/>
        </w:rPr>
        <w:t>добросовестно относиться к труду;</w:t>
      </w:r>
    </w:p>
    <w:p w:rsidR="00E11ACB" w:rsidRDefault="00E11ACB" w:rsidP="00E11ACB">
      <w:pPr>
        <w:pStyle w:val="af4"/>
        <w:widowControl w:val="0"/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- отработать установленный судом срок обязательных работ на объектах, куда их направляет инспекция или судебные приставы.</w:t>
      </w:r>
    </w:p>
    <w:p w:rsidR="00E11ACB" w:rsidRPr="00833088" w:rsidRDefault="00E11ACB" w:rsidP="00E11ACB">
      <w:pPr>
        <w:widowControl w:val="0"/>
        <w:suppressAutoHyphens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ab/>
      </w:r>
      <w:r w:rsidRPr="00833088">
        <w:rPr>
          <w:rFonts w:eastAsia="Lucida Sans Unicode"/>
          <w:color w:val="000000"/>
          <w:lang w:eastAsia="ru-RU"/>
        </w:rPr>
        <w:t>3.2. Обязательные работы выполняются осужденными на безвозмездной основе.</w:t>
      </w:r>
    </w:p>
    <w:p w:rsidR="00E11ACB" w:rsidRPr="00381562" w:rsidRDefault="00E11ACB" w:rsidP="00E11ACB">
      <w:pPr>
        <w:widowControl w:val="0"/>
        <w:suppressAutoHyphens/>
        <w:ind w:firstLine="709"/>
        <w:jc w:val="both"/>
        <w:rPr>
          <w:rFonts w:eastAsia="Lucida Sans Unicode"/>
          <w:color w:val="000000"/>
          <w:lang w:eastAsia="ru-RU"/>
        </w:rPr>
      </w:pPr>
      <w:r w:rsidRPr="00381562">
        <w:rPr>
          <w:rFonts w:eastAsia="Lucida Sans Unicode"/>
          <w:color w:val="000000"/>
          <w:lang w:eastAsia="ru-RU"/>
        </w:rPr>
        <w:t>3.3. Срок обязательных работ исчисляется в часах, в течение которых осужденный фактически отбывал обязательные работы.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 Время обязательных работ в течение недели, как правило, не может быть менее 12 часов. При наличии уважительных причин инспекция (судебные приставы) вправе разрешить осужденному проработать в течени</w:t>
      </w:r>
      <w:proofErr w:type="gramStart"/>
      <w:r w:rsidRPr="00381562">
        <w:rPr>
          <w:rFonts w:eastAsia="Lucida Sans Unicode"/>
          <w:color w:val="000000"/>
          <w:lang w:eastAsia="ru-RU"/>
        </w:rPr>
        <w:t>и</w:t>
      </w:r>
      <w:proofErr w:type="gramEnd"/>
      <w:r w:rsidRPr="00381562">
        <w:rPr>
          <w:rFonts w:eastAsia="Lucida Sans Unicode"/>
          <w:color w:val="000000"/>
          <w:lang w:eastAsia="ru-RU"/>
        </w:rPr>
        <w:t xml:space="preserve"> недели меньшее количество часов. Д</w:t>
      </w:r>
      <w:r>
        <w:t xml:space="preserve">ля </w:t>
      </w:r>
      <w:proofErr w:type="gramStart"/>
      <w:r>
        <w:t>осужденных, не достигших совершеннолетнего возраста обязательные работы заключаются</w:t>
      </w:r>
      <w:proofErr w:type="gramEnd"/>
      <w:r>
        <w:t xml:space="preserve"> в выполнении работ, посильных для несовершеннолетнего,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– трех часов в день.</w:t>
      </w:r>
    </w:p>
    <w:p w:rsidR="00E11ACB" w:rsidRDefault="00E11ACB" w:rsidP="00E11ACB">
      <w:pPr>
        <w:widowControl w:val="0"/>
        <w:suppressAutoHyphens/>
        <w:jc w:val="both"/>
        <w:rPr>
          <w:rFonts w:eastAsia="Lucida Sans Unicode"/>
          <w:color w:val="000000"/>
          <w:lang w:eastAsia="ru-RU"/>
        </w:rPr>
      </w:pPr>
    </w:p>
    <w:p w:rsidR="00E11ACB" w:rsidRPr="00375F76" w:rsidRDefault="00E11ACB" w:rsidP="00E11ACB">
      <w:pPr>
        <w:widowControl w:val="0"/>
        <w:suppressAutoHyphens/>
        <w:jc w:val="center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val="en-US" w:eastAsia="ru-RU"/>
        </w:rPr>
        <w:t>IV</w:t>
      </w:r>
      <w:r w:rsidRPr="00375F76">
        <w:rPr>
          <w:rFonts w:eastAsia="Lucida Sans Unicode"/>
          <w:b/>
          <w:color w:val="000000"/>
          <w:lang w:eastAsia="ru-RU"/>
        </w:rPr>
        <w:t>. Порядок отбывания осужденными уголовного наказания в виде обязательных и исправительных работ</w:t>
      </w:r>
    </w:p>
    <w:p w:rsidR="00E11ACB" w:rsidRDefault="00E11ACB" w:rsidP="00E11ACB">
      <w:pPr>
        <w:widowControl w:val="0"/>
        <w:suppressAutoHyphens/>
        <w:jc w:val="center"/>
        <w:rPr>
          <w:rFonts w:eastAsia="Lucida Sans Unicode"/>
          <w:b/>
          <w:color w:val="000000"/>
          <w:lang w:eastAsia="ru-RU"/>
        </w:rPr>
      </w:pPr>
    </w:p>
    <w:p w:rsidR="00E11ACB" w:rsidRPr="00F018C9" w:rsidRDefault="00E11ACB" w:rsidP="00E11ACB">
      <w:pPr>
        <w:pStyle w:val="af4"/>
        <w:widowControl w:val="0"/>
        <w:numPr>
          <w:ilvl w:val="1"/>
          <w:numId w:val="5"/>
        </w:numPr>
        <w:suppressAutoHyphens/>
        <w:ind w:left="0" w:firstLine="709"/>
        <w:jc w:val="both"/>
        <w:rPr>
          <w:rFonts w:eastAsia="Lucida Sans Unicode"/>
          <w:color w:val="000000"/>
          <w:lang w:eastAsia="ru-RU"/>
        </w:rPr>
      </w:pPr>
      <w:r w:rsidRPr="00F018C9">
        <w:rPr>
          <w:rFonts w:eastAsia="Lucida Sans Unicode"/>
          <w:color w:val="000000"/>
          <w:lang w:eastAsia="ru-RU"/>
        </w:rPr>
        <w:t>Осужденный получает от инспекции (судебных приставов) направление, которое он предоставляет в учреждение, предприятие, организацию, в котором он должен отбывать наказание.</w:t>
      </w:r>
    </w:p>
    <w:p w:rsidR="00E11ACB" w:rsidRPr="00F018C9" w:rsidRDefault="00E11ACB" w:rsidP="00E11ACB">
      <w:pPr>
        <w:pStyle w:val="af4"/>
        <w:widowControl w:val="0"/>
        <w:numPr>
          <w:ilvl w:val="1"/>
          <w:numId w:val="5"/>
        </w:numPr>
        <w:suppressAutoHyphens/>
        <w:ind w:left="0" w:firstLine="709"/>
        <w:jc w:val="both"/>
        <w:rPr>
          <w:rFonts w:eastAsia="Lucida Sans Unicode"/>
          <w:color w:val="000000"/>
          <w:lang w:eastAsia="ru-RU"/>
        </w:rPr>
      </w:pPr>
      <w:r w:rsidRPr="00F018C9">
        <w:rPr>
          <w:rFonts w:eastAsia="Lucida Sans Unicode"/>
          <w:color w:val="000000"/>
          <w:lang w:eastAsia="ru-RU"/>
        </w:rPr>
        <w:t>Объект, в котором осужденные отбывают обязательные работы, после получения направления от инспекции (судебных приставов), регистрируют его в журнале входящей корреспонденции.</w:t>
      </w:r>
    </w:p>
    <w:p w:rsidR="00E11ACB" w:rsidRDefault="00E11ACB" w:rsidP="00E11ACB">
      <w:pPr>
        <w:pStyle w:val="af4"/>
        <w:widowControl w:val="0"/>
        <w:numPr>
          <w:ilvl w:val="1"/>
          <w:numId w:val="5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 xml:space="preserve">Руководитель объекта издает приказ (распоряжение) о приеме осужденного на работу, а также </w:t>
      </w:r>
      <w:proofErr w:type="spellStart"/>
      <w:r>
        <w:rPr>
          <w:rFonts w:eastAsia="Lucida Sans Unicode"/>
          <w:color w:val="000000"/>
          <w:lang w:eastAsia="ru-RU"/>
        </w:rPr>
        <w:t>ознакамливает</w:t>
      </w:r>
      <w:proofErr w:type="spellEnd"/>
      <w:r>
        <w:rPr>
          <w:rFonts w:eastAsia="Lucida Sans Unicode"/>
          <w:color w:val="000000"/>
          <w:lang w:eastAsia="ru-RU"/>
        </w:rPr>
        <w:t xml:space="preserve"> его под расписку с правилами внутреннего распорядка, техники безопасности и производственной санитарии.</w:t>
      </w:r>
    </w:p>
    <w:p w:rsidR="00E11ACB" w:rsidRDefault="00E11ACB" w:rsidP="00E11ACB">
      <w:pPr>
        <w:pStyle w:val="af4"/>
        <w:widowControl w:val="0"/>
        <w:numPr>
          <w:ilvl w:val="1"/>
          <w:numId w:val="5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Руководитель объекта определяет должностное лицо, ответственное за осуществление учета отработанного осужденными времени и контроля выполнения им обязательных работ.</w:t>
      </w:r>
    </w:p>
    <w:p w:rsidR="00E11ACB" w:rsidRDefault="00E11ACB" w:rsidP="00E11ACB">
      <w:pPr>
        <w:pStyle w:val="af4"/>
        <w:widowControl w:val="0"/>
        <w:numPr>
          <w:ilvl w:val="1"/>
          <w:numId w:val="5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Ответственное должностное лицо формирует личное дело осужденного, в котором аккумулируются все документы, связанные с отбыванием наказания в виде обязательных работ (направление инспекции (судебных приставов), табель учета рабочего времени, акты о приемке и сдаче выполненных обязательных работ и т.д.).</w:t>
      </w:r>
    </w:p>
    <w:p w:rsidR="00E11ACB" w:rsidRDefault="00E11ACB" w:rsidP="00E11ACB">
      <w:pPr>
        <w:pStyle w:val="af4"/>
        <w:widowControl w:val="0"/>
        <w:numPr>
          <w:ilvl w:val="1"/>
          <w:numId w:val="5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Ответственное должностное лицо объекта ведет ежедневный учет обязательных работ, с отражением количества отработанных осужденным часов в табеле (приложение № 2), который ежемесячно утверждается руководителем объекта. Заверенная копия табеля ежемесячно 3 числа месяца, следующего за отчетным, направляется сопроводительным письмом в инспекцию, а его оригинал хранится в личном деле осужденного.</w:t>
      </w:r>
    </w:p>
    <w:p w:rsidR="00E11ACB" w:rsidRDefault="00E11ACB" w:rsidP="00E11ACB">
      <w:pPr>
        <w:pStyle w:val="af4"/>
        <w:widowControl w:val="0"/>
        <w:numPr>
          <w:ilvl w:val="1"/>
          <w:numId w:val="5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Ответственное лицо доводит до осужденного вид и объем предстоящей работы, а также ведет ежедневный учет времени начала и окончания обязательных работ.</w:t>
      </w:r>
    </w:p>
    <w:p w:rsidR="00E11ACB" w:rsidRDefault="00E11ACB" w:rsidP="00E11ACB">
      <w:pPr>
        <w:pStyle w:val="af4"/>
        <w:widowControl w:val="0"/>
        <w:numPr>
          <w:ilvl w:val="1"/>
          <w:numId w:val="5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По результатам выполнения обязательных работ, ответственное должностное лицо ежедневно составляет Акт приема и сдачи выполненных работ, согласно установленной форме (приложение № 3), подписываемый ответственным должностным лицом, осужденным и утверждаемый руководителем объекта.</w:t>
      </w:r>
    </w:p>
    <w:p w:rsidR="00E11ACB" w:rsidRDefault="00E11ACB" w:rsidP="00E11ACB">
      <w:pPr>
        <w:pStyle w:val="af4"/>
        <w:widowControl w:val="0"/>
        <w:numPr>
          <w:ilvl w:val="1"/>
          <w:numId w:val="5"/>
        </w:numPr>
        <w:suppressAutoHyphens/>
        <w:ind w:left="0" w:firstLine="708"/>
        <w:jc w:val="both"/>
        <w:rPr>
          <w:rFonts w:eastAsia="Lucida Sans Unicode"/>
          <w:color w:val="000000"/>
          <w:lang w:eastAsia="ru-RU"/>
        </w:rPr>
      </w:pPr>
      <w:r>
        <w:rPr>
          <w:rFonts w:eastAsia="Lucida Sans Unicode"/>
          <w:color w:val="000000"/>
          <w:lang w:eastAsia="ru-RU"/>
        </w:rPr>
        <w:t>По окончанию отбывания осужденным уголовного наказания в виде обязательных работ, личное дело осужденного подшивается ответственным должностным лицом, после чего хранится на объекте в течение 5 лет.</w:t>
      </w: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</w:p>
    <w:p w:rsidR="00E11ACB" w:rsidRDefault="00E11ACB" w:rsidP="00E11ACB">
      <w:pPr>
        <w:pStyle w:val="EDAMSWORDSPECIAL22"/>
        <w:ind w:left="5670" w:right="-2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E11ACB" w:rsidRPr="004D2D55" w:rsidRDefault="00E11ACB" w:rsidP="00E11ACB">
      <w:pPr>
        <w:ind w:left="5670" w:right="-298"/>
        <w:rPr>
          <w:color w:val="332E2D"/>
          <w:shd w:val="clear" w:color="auto" w:fill="FFFFFF"/>
        </w:rPr>
      </w:pPr>
      <w:r>
        <w:rPr>
          <w:shd w:val="clear" w:color="auto" w:fill="FFFFFF"/>
        </w:rPr>
        <w:t xml:space="preserve">к </w:t>
      </w:r>
      <w:r w:rsidRPr="004D2D55">
        <w:rPr>
          <w:shd w:val="clear" w:color="auto" w:fill="FFFFFF"/>
        </w:rPr>
        <w:t>постановлени</w:t>
      </w:r>
      <w:r>
        <w:rPr>
          <w:shd w:val="clear" w:color="auto" w:fill="FFFFFF"/>
        </w:rPr>
        <w:t>ю</w:t>
      </w:r>
      <w:r w:rsidRPr="004D2D55">
        <w:rPr>
          <w:shd w:val="clear" w:color="auto" w:fill="FFFFFF"/>
        </w:rPr>
        <w:t xml:space="preserve"> </w:t>
      </w:r>
      <w:r w:rsidRPr="004D2D55">
        <w:rPr>
          <w:color w:val="332E2D"/>
          <w:shd w:val="clear" w:color="auto" w:fill="FFFFFF"/>
        </w:rPr>
        <w:t>Администрации</w:t>
      </w:r>
    </w:p>
    <w:p w:rsidR="00E11ACB" w:rsidRPr="004D2D55" w:rsidRDefault="00E11ACB" w:rsidP="00E11ACB">
      <w:pPr>
        <w:ind w:left="5670" w:right="-298"/>
      </w:pPr>
      <w:r w:rsidRPr="004D2D55">
        <w:t xml:space="preserve">городского округа муниципальное образование городской округ </w:t>
      </w:r>
    </w:p>
    <w:p w:rsidR="00E11ACB" w:rsidRPr="004C5325" w:rsidRDefault="00E11ACB" w:rsidP="00E11ACB">
      <w:pPr>
        <w:ind w:left="5670" w:right="-298"/>
        <w:rPr>
          <w:shd w:val="clear" w:color="auto" w:fill="FFFFFF"/>
        </w:rPr>
      </w:pPr>
      <w:r w:rsidRPr="004D2D55">
        <w:t xml:space="preserve">город Красный Луч </w:t>
      </w:r>
      <w:r w:rsidRPr="004D2D55">
        <w:rPr>
          <w:i/>
          <w:shd w:val="clear" w:color="auto" w:fill="FFFFFF"/>
        </w:rPr>
        <w:br/>
      </w:r>
      <w:r w:rsidRPr="004D2D55">
        <w:rPr>
          <w:shd w:val="clear" w:color="auto" w:fill="FFFFFF"/>
        </w:rPr>
        <w:t>Луганской Народной Республики</w:t>
      </w:r>
    </w:p>
    <w:p w:rsidR="00E11ACB" w:rsidRPr="004C5325" w:rsidRDefault="00E11ACB" w:rsidP="00E11ACB">
      <w:pPr>
        <w:ind w:left="5670" w:right="-298"/>
        <w:rPr>
          <w:i/>
          <w:shd w:val="clear" w:color="auto" w:fill="FFFFFF"/>
        </w:rPr>
      </w:pPr>
    </w:p>
    <w:p w:rsidR="00E11ACB" w:rsidRDefault="00E11ACB" w:rsidP="00E11ACB">
      <w:pPr>
        <w:ind w:left="5670" w:right="-298"/>
        <w:rPr>
          <w:shd w:val="clear" w:color="auto" w:fill="FFFFFF"/>
        </w:rPr>
      </w:pPr>
      <w:r w:rsidRPr="004D2D55">
        <w:rPr>
          <w:shd w:val="clear" w:color="auto" w:fill="FFFFFF"/>
        </w:rPr>
        <w:t xml:space="preserve"> от </w:t>
      </w:r>
      <w:r w:rsidR="008A6C2F">
        <w:rPr>
          <w:color w:val="332E2D"/>
          <w:shd w:val="clear" w:color="auto" w:fill="FFFFFF"/>
        </w:rPr>
        <w:t xml:space="preserve">«13» июня </w:t>
      </w:r>
      <w:r w:rsidRPr="004D2D55">
        <w:rPr>
          <w:color w:val="332E2D"/>
          <w:shd w:val="clear" w:color="auto" w:fill="FFFFFF"/>
        </w:rPr>
        <w:t>2024 г.</w:t>
      </w:r>
      <w:r>
        <w:rPr>
          <w:color w:val="332E2D"/>
          <w:shd w:val="clear" w:color="auto" w:fill="FFFFFF"/>
        </w:rPr>
        <w:t xml:space="preserve"> </w:t>
      </w:r>
      <w:r w:rsidRPr="004D2D55">
        <w:rPr>
          <w:rFonts w:eastAsia="Segoe UI Symbol"/>
        </w:rPr>
        <w:t>№</w:t>
      </w:r>
      <w:r w:rsidR="008A6C2F">
        <w:rPr>
          <w:shd w:val="clear" w:color="auto" w:fill="FFFFFF"/>
        </w:rPr>
        <w:t xml:space="preserve"> П-168/24</w:t>
      </w:r>
    </w:p>
    <w:p w:rsidR="00E11ACB" w:rsidRPr="00DA3059" w:rsidRDefault="00E11ACB" w:rsidP="00E11ACB">
      <w:pPr>
        <w:ind w:left="5670" w:right="-298"/>
        <w:rPr>
          <w:sz w:val="24"/>
          <w:szCs w:val="24"/>
          <w:shd w:val="clear" w:color="auto" w:fill="FFFFFF"/>
        </w:rPr>
      </w:pPr>
    </w:p>
    <w:p w:rsidR="00E11ACB" w:rsidRPr="00DA3059" w:rsidRDefault="00E11ACB" w:rsidP="00E11ACB">
      <w:pPr>
        <w:ind w:left="5670" w:right="-298"/>
        <w:rPr>
          <w:sz w:val="24"/>
          <w:szCs w:val="24"/>
          <w:shd w:val="clear" w:color="auto" w:fill="FFFFFF"/>
        </w:rPr>
      </w:pPr>
    </w:p>
    <w:p w:rsidR="00E11ACB" w:rsidRPr="00DA3059" w:rsidRDefault="00E11ACB" w:rsidP="00E11ACB">
      <w:pPr>
        <w:ind w:left="5670" w:right="-298"/>
        <w:rPr>
          <w:sz w:val="24"/>
          <w:szCs w:val="24"/>
          <w:shd w:val="clear" w:color="auto" w:fill="FFFFFF"/>
        </w:rPr>
      </w:pPr>
    </w:p>
    <w:p w:rsidR="00E11ACB" w:rsidRPr="00DA3059" w:rsidRDefault="00E11ACB" w:rsidP="00E11ACB">
      <w:pPr>
        <w:ind w:left="5670" w:right="-298"/>
        <w:rPr>
          <w:sz w:val="24"/>
          <w:szCs w:val="24"/>
          <w:shd w:val="clear" w:color="auto" w:fill="FFFFFF"/>
        </w:rPr>
      </w:pPr>
    </w:p>
    <w:p w:rsidR="00E11ACB" w:rsidRPr="00B27303" w:rsidRDefault="00E11ACB" w:rsidP="00E11ACB">
      <w:pPr>
        <w:ind w:right="-298"/>
        <w:jc w:val="center"/>
        <w:rPr>
          <w:b/>
          <w:shd w:val="clear" w:color="auto" w:fill="FFFFFF"/>
        </w:rPr>
      </w:pPr>
      <w:r w:rsidRPr="00B27303">
        <w:rPr>
          <w:b/>
          <w:shd w:val="clear" w:color="auto" w:fill="FFFFFF"/>
        </w:rPr>
        <w:t>ТАБЕЛЬ</w:t>
      </w:r>
    </w:p>
    <w:p w:rsidR="00E11ACB" w:rsidRDefault="00E11ACB" w:rsidP="00E11ACB">
      <w:pPr>
        <w:ind w:right="-298"/>
        <w:jc w:val="center"/>
        <w:rPr>
          <w:shd w:val="clear" w:color="auto" w:fill="FFFFFF"/>
        </w:rPr>
      </w:pPr>
      <w:r>
        <w:rPr>
          <w:shd w:val="clear" w:color="auto" w:fill="FFFFFF"/>
        </w:rPr>
        <w:t>учета отработанно времени</w:t>
      </w:r>
    </w:p>
    <w:p w:rsidR="00E11ACB" w:rsidRDefault="00E11ACB" w:rsidP="00E11ACB">
      <w:pPr>
        <w:ind w:right="-298"/>
        <w:jc w:val="center"/>
        <w:rPr>
          <w:shd w:val="clear" w:color="auto" w:fill="FFFFFF"/>
        </w:rPr>
      </w:pPr>
      <w:r>
        <w:rPr>
          <w:shd w:val="clear" w:color="auto" w:fill="FFFFFF"/>
        </w:rPr>
        <w:t>за_____________20___г.</w:t>
      </w:r>
    </w:p>
    <w:p w:rsidR="00E11ACB" w:rsidRDefault="00E11ACB" w:rsidP="00E11ACB">
      <w:pPr>
        <w:ind w:right="-298"/>
        <w:jc w:val="center"/>
        <w:rPr>
          <w:sz w:val="20"/>
          <w:szCs w:val="20"/>
          <w:shd w:val="clear" w:color="auto" w:fill="FFFFFF"/>
        </w:rPr>
      </w:pPr>
    </w:p>
    <w:p w:rsidR="00E11ACB" w:rsidRPr="00240E4B" w:rsidRDefault="00E11ACB" w:rsidP="00E11ACB">
      <w:pPr>
        <w:ind w:right="-298"/>
        <w:jc w:val="center"/>
        <w:rPr>
          <w:sz w:val="20"/>
          <w:szCs w:val="20"/>
          <w:shd w:val="clear" w:color="auto" w:fill="FFFFFF"/>
        </w:rPr>
      </w:pPr>
    </w:p>
    <w:tbl>
      <w:tblPr>
        <w:tblStyle w:val="af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E11ACB" w:rsidRPr="00240E4B" w:rsidTr="00B35E86">
        <w:tc>
          <w:tcPr>
            <w:tcW w:w="9854" w:type="dxa"/>
            <w:gridSpan w:val="5"/>
          </w:tcPr>
          <w:p w:rsidR="00E11ACB" w:rsidRPr="00240E4B" w:rsidRDefault="00E11ACB" w:rsidP="00B35E86">
            <w:pPr>
              <w:ind w:right="-298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40E4B">
              <w:rPr>
                <w:b/>
                <w:sz w:val="20"/>
                <w:szCs w:val="20"/>
                <w:shd w:val="clear" w:color="auto" w:fill="FFFFFF"/>
              </w:rPr>
              <w:t>Ф.И.О. осужденного</w:t>
            </w: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40E4B">
              <w:rPr>
                <w:b/>
                <w:sz w:val="20"/>
                <w:szCs w:val="20"/>
                <w:shd w:val="clear" w:color="auto" w:fill="FFFFFF"/>
              </w:rPr>
              <w:t>День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40E4B">
              <w:rPr>
                <w:b/>
                <w:sz w:val="20"/>
                <w:szCs w:val="20"/>
                <w:shd w:val="clear" w:color="auto" w:fill="FFFFFF"/>
              </w:rPr>
              <w:t>Сведения о явке</w:t>
            </w:r>
          </w:p>
          <w:p w:rsidR="00E11ACB" w:rsidRPr="00240E4B" w:rsidRDefault="00E11ACB" w:rsidP="00B35E86">
            <w:pPr>
              <w:ind w:right="-298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40E4B">
              <w:rPr>
                <w:b/>
                <w:sz w:val="20"/>
                <w:szCs w:val="20"/>
                <w:shd w:val="clear" w:color="auto" w:fill="FFFFFF"/>
              </w:rPr>
              <w:t>(+/-/Н)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40E4B">
              <w:rPr>
                <w:b/>
                <w:sz w:val="20"/>
                <w:szCs w:val="20"/>
                <w:shd w:val="clear" w:color="auto" w:fill="FFFFFF"/>
              </w:rPr>
              <w:t xml:space="preserve">Количество </w:t>
            </w:r>
            <w:proofErr w:type="gramStart"/>
            <w:r w:rsidRPr="00240E4B">
              <w:rPr>
                <w:b/>
                <w:sz w:val="20"/>
                <w:szCs w:val="20"/>
                <w:shd w:val="clear" w:color="auto" w:fill="FFFFFF"/>
              </w:rPr>
              <w:t>отработанного</w:t>
            </w:r>
            <w:proofErr w:type="gramEnd"/>
          </w:p>
          <w:p w:rsidR="00E11ACB" w:rsidRPr="00240E4B" w:rsidRDefault="00E11ACB" w:rsidP="00B35E86">
            <w:pPr>
              <w:ind w:right="-298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40E4B">
              <w:rPr>
                <w:b/>
                <w:sz w:val="20"/>
                <w:szCs w:val="20"/>
                <w:shd w:val="clear" w:color="auto" w:fill="FFFFFF"/>
              </w:rPr>
              <w:t>времени (час.)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40E4B">
              <w:rPr>
                <w:b/>
                <w:sz w:val="20"/>
                <w:szCs w:val="20"/>
                <w:shd w:val="clear" w:color="auto" w:fill="FFFFFF"/>
              </w:rPr>
              <w:t>Подпись</w:t>
            </w:r>
          </w:p>
          <w:p w:rsidR="00E11ACB" w:rsidRPr="00240E4B" w:rsidRDefault="00E11ACB" w:rsidP="00B35E86">
            <w:pPr>
              <w:ind w:right="-298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40E4B">
              <w:rPr>
                <w:b/>
                <w:sz w:val="20"/>
                <w:szCs w:val="20"/>
                <w:shd w:val="clear" w:color="auto" w:fill="FFFFFF"/>
              </w:rPr>
              <w:t>осужденного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40E4B">
              <w:rPr>
                <w:b/>
                <w:sz w:val="20"/>
                <w:szCs w:val="20"/>
                <w:shd w:val="clear" w:color="auto" w:fill="FFFFFF"/>
              </w:rPr>
              <w:t xml:space="preserve">Подпись </w:t>
            </w:r>
            <w:proofErr w:type="gramStart"/>
            <w:r w:rsidRPr="00240E4B">
              <w:rPr>
                <w:b/>
                <w:sz w:val="20"/>
                <w:szCs w:val="20"/>
                <w:shd w:val="clear" w:color="auto" w:fill="FFFFFF"/>
              </w:rPr>
              <w:t>ответственного</w:t>
            </w:r>
            <w:proofErr w:type="gramEnd"/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ACB" w:rsidRPr="00240E4B" w:rsidTr="00B35E86">
        <w:tc>
          <w:tcPr>
            <w:tcW w:w="1970" w:type="dxa"/>
          </w:tcPr>
          <w:p w:rsidR="00E11ACB" w:rsidRPr="00240E4B" w:rsidRDefault="00E11ACB" w:rsidP="00B35E86">
            <w:pPr>
              <w:ind w:right="-298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40E4B">
              <w:rPr>
                <w:b/>
                <w:sz w:val="20"/>
                <w:szCs w:val="20"/>
                <w:shd w:val="clear" w:color="auto" w:fill="FFFFFF"/>
              </w:rPr>
              <w:t>Всего часов/дней</w:t>
            </w: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1" w:type="dxa"/>
          </w:tcPr>
          <w:p w:rsidR="00E11ACB" w:rsidRPr="00240E4B" w:rsidRDefault="00E11ACB" w:rsidP="00B35E86">
            <w:pPr>
              <w:ind w:right="-29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E11ACB" w:rsidRDefault="00E11ACB" w:rsidP="00E11ACB">
      <w:pPr>
        <w:ind w:right="-298"/>
        <w:jc w:val="both"/>
        <w:rPr>
          <w:sz w:val="20"/>
          <w:szCs w:val="20"/>
          <w:shd w:val="clear" w:color="auto" w:fill="FFFFFF"/>
        </w:rPr>
      </w:pPr>
    </w:p>
    <w:p w:rsidR="00E11ACB" w:rsidRDefault="00E11ACB" w:rsidP="00E11ACB">
      <w:pPr>
        <w:ind w:right="-298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Подпись осужденного</w:t>
      </w:r>
      <w:proofErr w:type="gramStart"/>
      <w:r>
        <w:rPr>
          <w:sz w:val="20"/>
          <w:szCs w:val="20"/>
          <w:shd w:val="clear" w:color="auto" w:fill="FFFFFF"/>
        </w:rPr>
        <w:t xml:space="preserve"> (-</w:t>
      </w:r>
      <w:proofErr w:type="gramEnd"/>
      <w:r>
        <w:rPr>
          <w:sz w:val="20"/>
          <w:szCs w:val="20"/>
          <w:shd w:val="clear" w:color="auto" w:fill="FFFFFF"/>
        </w:rPr>
        <w:t>ной):______________________/_________________________</w:t>
      </w:r>
    </w:p>
    <w:p w:rsidR="00E11ACB" w:rsidRPr="00240E4B" w:rsidRDefault="00E11ACB" w:rsidP="00E11ACB">
      <w:pPr>
        <w:ind w:right="-298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Подпись ответственного лица: ____________________/__________________________</w:t>
      </w:r>
    </w:p>
    <w:p w:rsidR="00E11ACB" w:rsidRDefault="00E11ACB" w:rsidP="00E11ACB">
      <w:pPr>
        <w:pStyle w:val="EDAMSWORDSPECIAL22"/>
        <w:ind w:left="48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E11ACB" w:rsidRPr="004D2D55" w:rsidRDefault="00E11ACB" w:rsidP="00E11ACB">
      <w:pPr>
        <w:ind w:left="4820" w:right="-1"/>
        <w:rPr>
          <w:color w:val="332E2D"/>
          <w:shd w:val="clear" w:color="auto" w:fill="FFFFFF"/>
        </w:rPr>
      </w:pPr>
      <w:r>
        <w:rPr>
          <w:shd w:val="clear" w:color="auto" w:fill="FFFFFF"/>
        </w:rPr>
        <w:t xml:space="preserve">к </w:t>
      </w:r>
      <w:r w:rsidRPr="004D2D55">
        <w:rPr>
          <w:shd w:val="clear" w:color="auto" w:fill="FFFFFF"/>
        </w:rPr>
        <w:t>постановлени</w:t>
      </w:r>
      <w:r>
        <w:rPr>
          <w:shd w:val="clear" w:color="auto" w:fill="FFFFFF"/>
        </w:rPr>
        <w:t>ю</w:t>
      </w:r>
      <w:r w:rsidRPr="004D2D55">
        <w:rPr>
          <w:shd w:val="clear" w:color="auto" w:fill="FFFFFF"/>
        </w:rPr>
        <w:t xml:space="preserve"> </w:t>
      </w:r>
      <w:r w:rsidRPr="004D2D55">
        <w:rPr>
          <w:color w:val="332E2D"/>
          <w:shd w:val="clear" w:color="auto" w:fill="FFFFFF"/>
        </w:rPr>
        <w:t>Администрации</w:t>
      </w:r>
    </w:p>
    <w:p w:rsidR="00E11ACB" w:rsidRPr="004D2D55" w:rsidRDefault="00E11ACB" w:rsidP="00E11ACB">
      <w:pPr>
        <w:ind w:left="4820" w:right="-1"/>
      </w:pPr>
      <w:r w:rsidRPr="004D2D55">
        <w:t xml:space="preserve">городского округа муниципальное образование городской округ </w:t>
      </w:r>
    </w:p>
    <w:p w:rsidR="00E11ACB" w:rsidRPr="004C5325" w:rsidRDefault="00E11ACB" w:rsidP="00E11ACB">
      <w:pPr>
        <w:ind w:left="4820" w:right="-1"/>
        <w:rPr>
          <w:shd w:val="clear" w:color="auto" w:fill="FFFFFF"/>
        </w:rPr>
      </w:pPr>
      <w:r w:rsidRPr="004D2D55">
        <w:t xml:space="preserve">город Красный Луч </w:t>
      </w:r>
      <w:r w:rsidRPr="004D2D55">
        <w:rPr>
          <w:i/>
          <w:shd w:val="clear" w:color="auto" w:fill="FFFFFF"/>
        </w:rPr>
        <w:br/>
      </w:r>
      <w:r w:rsidRPr="004D2D55">
        <w:rPr>
          <w:shd w:val="clear" w:color="auto" w:fill="FFFFFF"/>
        </w:rPr>
        <w:t>Луганской Народной Республики</w:t>
      </w:r>
    </w:p>
    <w:p w:rsidR="00E11ACB" w:rsidRPr="004C5325" w:rsidRDefault="00E11ACB" w:rsidP="00E11ACB">
      <w:pPr>
        <w:ind w:left="4820" w:right="-1"/>
        <w:rPr>
          <w:i/>
          <w:shd w:val="clear" w:color="auto" w:fill="FFFFFF"/>
        </w:rPr>
      </w:pPr>
    </w:p>
    <w:p w:rsidR="00E11ACB" w:rsidRDefault="00E11ACB" w:rsidP="00E11ACB">
      <w:pPr>
        <w:ind w:left="4820" w:right="-1"/>
        <w:rPr>
          <w:shd w:val="clear" w:color="auto" w:fill="FFFFFF"/>
        </w:rPr>
      </w:pPr>
      <w:r w:rsidRPr="004D2D55">
        <w:rPr>
          <w:shd w:val="clear" w:color="auto" w:fill="FFFFFF"/>
        </w:rPr>
        <w:t xml:space="preserve"> от </w:t>
      </w:r>
      <w:r w:rsidR="008A6C2F">
        <w:rPr>
          <w:color w:val="332E2D"/>
          <w:shd w:val="clear" w:color="auto" w:fill="FFFFFF"/>
        </w:rPr>
        <w:t xml:space="preserve">«13» июня </w:t>
      </w:r>
      <w:r w:rsidRPr="004D2D55">
        <w:rPr>
          <w:color w:val="332E2D"/>
          <w:shd w:val="clear" w:color="auto" w:fill="FFFFFF"/>
        </w:rPr>
        <w:t>2024 г.</w:t>
      </w:r>
      <w:r>
        <w:rPr>
          <w:color w:val="332E2D"/>
          <w:shd w:val="clear" w:color="auto" w:fill="FFFFFF"/>
        </w:rPr>
        <w:t xml:space="preserve"> </w:t>
      </w:r>
      <w:r w:rsidRPr="004D2D55">
        <w:rPr>
          <w:rFonts w:eastAsia="Segoe UI Symbol"/>
        </w:rPr>
        <w:t>№</w:t>
      </w:r>
      <w:r w:rsidR="008A6C2F">
        <w:rPr>
          <w:shd w:val="clear" w:color="auto" w:fill="FFFFFF"/>
        </w:rPr>
        <w:t xml:space="preserve"> П-168/24</w:t>
      </w:r>
    </w:p>
    <w:p w:rsidR="00E11ACB" w:rsidRPr="004C5325" w:rsidRDefault="00E11ACB" w:rsidP="00E11ACB">
      <w:pPr>
        <w:ind w:left="4820" w:right="-1"/>
        <w:rPr>
          <w:shd w:val="clear" w:color="auto" w:fill="FFFFFF"/>
        </w:rPr>
      </w:pPr>
    </w:p>
    <w:p w:rsidR="00E11ACB" w:rsidRPr="004C5325" w:rsidRDefault="00E11ACB" w:rsidP="00E11ACB">
      <w:pPr>
        <w:ind w:left="4820" w:right="-1"/>
        <w:rPr>
          <w:shd w:val="clear" w:color="auto" w:fill="FFFFFF"/>
        </w:rPr>
      </w:pPr>
    </w:p>
    <w:p w:rsidR="00E11ACB" w:rsidRPr="004C5325" w:rsidRDefault="00E11ACB" w:rsidP="00E11ACB">
      <w:pPr>
        <w:ind w:left="4820" w:right="-1"/>
        <w:rPr>
          <w:shd w:val="clear" w:color="auto" w:fill="FFFFFF"/>
        </w:rPr>
      </w:pPr>
    </w:p>
    <w:p w:rsidR="00E11ACB" w:rsidRDefault="00E11ACB" w:rsidP="00E11ACB">
      <w:pPr>
        <w:ind w:left="4820" w:right="-1"/>
        <w:rPr>
          <w:shd w:val="clear" w:color="auto" w:fill="FFFFFF"/>
        </w:rPr>
      </w:pPr>
    </w:p>
    <w:p w:rsidR="00E11ACB" w:rsidRPr="00240E4B" w:rsidRDefault="00E11ACB" w:rsidP="00E11ACB">
      <w:pPr>
        <w:ind w:right="-1"/>
        <w:jc w:val="center"/>
        <w:rPr>
          <w:b/>
          <w:shd w:val="clear" w:color="auto" w:fill="FFFFFF"/>
        </w:rPr>
      </w:pPr>
      <w:r w:rsidRPr="00240E4B">
        <w:rPr>
          <w:b/>
          <w:shd w:val="clear" w:color="auto" w:fill="FFFFFF"/>
        </w:rPr>
        <w:t>АКТ</w:t>
      </w:r>
    </w:p>
    <w:p w:rsidR="00E11ACB" w:rsidRDefault="00E11ACB" w:rsidP="00E11ACB">
      <w:pPr>
        <w:ind w:right="-1"/>
        <w:jc w:val="center"/>
        <w:rPr>
          <w:b/>
          <w:shd w:val="clear" w:color="auto" w:fill="FFFFFF"/>
        </w:rPr>
      </w:pPr>
      <w:r w:rsidRPr="00240E4B">
        <w:rPr>
          <w:b/>
          <w:shd w:val="clear" w:color="auto" w:fill="FFFFFF"/>
        </w:rPr>
        <w:t>о приемке выполненных обязательных</w:t>
      </w:r>
      <w:r>
        <w:rPr>
          <w:b/>
          <w:shd w:val="clear" w:color="auto" w:fill="FFFFFF"/>
        </w:rPr>
        <w:t xml:space="preserve"> (исправительных)</w:t>
      </w:r>
      <w:r w:rsidRPr="00240E4B">
        <w:rPr>
          <w:b/>
          <w:shd w:val="clear" w:color="auto" w:fill="FFFFFF"/>
        </w:rPr>
        <w:t xml:space="preserve"> работ</w:t>
      </w:r>
    </w:p>
    <w:p w:rsidR="00E11ACB" w:rsidRDefault="00E11ACB" w:rsidP="00E11ACB">
      <w:pPr>
        <w:ind w:right="-1"/>
        <w:jc w:val="center"/>
        <w:rPr>
          <w:b/>
          <w:shd w:val="clear" w:color="auto" w:fill="FFFFFF"/>
        </w:rPr>
      </w:pP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г._______________________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«___»__________________20__г.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</w:p>
    <w:p w:rsidR="00E11ACB" w:rsidRDefault="00E11ACB" w:rsidP="00E11ACB">
      <w:pPr>
        <w:ind w:right="-1"/>
        <w:jc w:val="both"/>
        <w:rPr>
          <w:b/>
          <w:shd w:val="clear" w:color="auto" w:fill="FFFFFF"/>
        </w:rPr>
      </w:pPr>
      <w:r w:rsidRPr="00240E4B">
        <w:rPr>
          <w:b/>
          <w:shd w:val="clear" w:color="auto" w:fill="FFFFFF"/>
        </w:rPr>
        <w:t>Данные осужденного</w:t>
      </w:r>
      <w:proofErr w:type="gramStart"/>
      <w:r w:rsidRPr="00240E4B">
        <w:rPr>
          <w:b/>
          <w:shd w:val="clear" w:color="auto" w:fill="FFFFFF"/>
        </w:rPr>
        <w:t xml:space="preserve"> (-</w:t>
      </w:r>
      <w:proofErr w:type="gramEnd"/>
      <w:r w:rsidRPr="00240E4B">
        <w:rPr>
          <w:b/>
          <w:shd w:val="clear" w:color="auto" w:fill="FFFFFF"/>
        </w:rPr>
        <w:t>ой):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 w:rsidRPr="00240E4B">
        <w:rPr>
          <w:shd w:val="clear" w:color="auto" w:fill="FFFFFF"/>
        </w:rPr>
        <w:t>Фамилия</w:t>
      </w:r>
      <w:r>
        <w:rPr>
          <w:shd w:val="clear" w:color="auto" w:fill="FFFFFF"/>
        </w:rPr>
        <w:t>:________________________________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Имя: ____________________________________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Отчество: 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Время и дата начала выполнения обязательных (исправительных) работ:_______________________________________________________________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Время и дата окончания выполнения обязательных (исправительных) работ:_______________________________________________________________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Во исполнение __________________________________________________ </w:t>
      </w:r>
      <w:proofErr w:type="gramStart"/>
      <w:r>
        <w:rPr>
          <w:shd w:val="clear" w:color="auto" w:fill="FFFFFF"/>
        </w:rPr>
        <w:t>от</w:t>
      </w:r>
      <w:proofErr w:type="gramEnd"/>
      <w:r>
        <w:rPr>
          <w:shd w:val="clear" w:color="auto" w:fill="FFFFFF"/>
        </w:rPr>
        <w:t xml:space="preserve"> _______________, осужденный (-</w:t>
      </w:r>
      <w:proofErr w:type="spellStart"/>
      <w:r>
        <w:rPr>
          <w:shd w:val="clear" w:color="auto" w:fill="FFFFFF"/>
        </w:rPr>
        <w:t>ая</w:t>
      </w:r>
      <w:proofErr w:type="spellEnd"/>
      <w:r>
        <w:rPr>
          <w:shd w:val="clear" w:color="auto" w:fill="FFFFFF"/>
        </w:rPr>
        <w:t>) __________________________________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 с ___________________ по 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выполнил</w:t>
      </w:r>
      <w:proofErr w:type="gramStart"/>
      <w:r>
        <w:rPr>
          <w:shd w:val="clear" w:color="auto" w:fill="FFFFFF"/>
        </w:rPr>
        <w:t xml:space="preserve"> (-</w:t>
      </w:r>
      <w:proofErr w:type="gramEnd"/>
      <w:r>
        <w:rPr>
          <w:shd w:val="clear" w:color="auto" w:fill="FFFFFF"/>
        </w:rPr>
        <w:t>а) следующие виды обязательных работ:_______________________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Место выполнения обязательных работ: _________________________________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hd w:val="clear" w:color="auto" w:fill="FFFFFF"/>
        </w:rPr>
        <w:br/>
        <w:t>Результат: ___________________________________________________________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Объем выполненной работы: ___________________________________________</w:t>
      </w:r>
    </w:p>
    <w:p w:rsidR="00E11ACB" w:rsidRPr="004C5325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</w:t>
      </w:r>
    </w:p>
    <w:p w:rsidR="00E11ACB" w:rsidRDefault="00E11ACB" w:rsidP="00E11ACB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Осужденный: ______________/__________________</w:t>
      </w:r>
    </w:p>
    <w:p w:rsidR="00E11ACB" w:rsidRPr="00565867" w:rsidRDefault="00E11ACB" w:rsidP="00E11ACB">
      <w:pPr>
        <w:pStyle w:val="af4"/>
        <w:ind w:left="0"/>
      </w:pPr>
      <w:r>
        <w:rPr>
          <w:shd w:val="clear" w:color="auto" w:fill="FFFFFF"/>
        </w:rPr>
        <w:t>Ответственное лицо: _________________/_____________</w:t>
      </w:r>
    </w:p>
    <w:sectPr w:rsidR="00E11ACB" w:rsidRPr="00565867" w:rsidSect="00D42B12">
      <w:headerReference w:type="default" r:id="rId11"/>
      <w:headerReference w:type="first" r:id="rId12"/>
      <w:pgSz w:w="11906" w:h="16838"/>
      <w:pgMar w:top="663" w:right="567" w:bottom="1134" w:left="1701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C2" w:rsidRDefault="001302C2" w:rsidP="00FA1AB6">
      <w:r>
        <w:separator/>
      </w:r>
    </w:p>
  </w:endnote>
  <w:endnote w:type="continuationSeparator" w:id="1">
    <w:p w:rsidR="001302C2" w:rsidRDefault="001302C2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C2" w:rsidRDefault="001302C2" w:rsidP="00FA1AB6">
      <w:r>
        <w:separator/>
      </w:r>
    </w:p>
  </w:footnote>
  <w:footnote w:type="continuationSeparator" w:id="1">
    <w:p w:rsidR="001302C2" w:rsidRDefault="001302C2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5521"/>
      <w:docPartObj>
        <w:docPartGallery w:val="Page Numbers (Top of Page)"/>
        <w:docPartUnique/>
      </w:docPartObj>
    </w:sdtPr>
    <w:sdtContent>
      <w:p w:rsidR="00D25CD9" w:rsidRDefault="0047602C">
        <w:pPr>
          <w:pStyle w:val="af0"/>
          <w:jc w:val="center"/>
        </w:pPr>
        <w:fldSimple w:instr=" PAGE   \* MERGEFORMAT ">
          <w:r w:rsidR="008A6C2F">
            <w:rPr>
              <w:noProof/>
            </w:rPr>
            <w:t>2</w:t>
          </w:r>
        </w:fldSimple>
      </w:p>
    </w:sdtContent>
  </w:sdt>
  <w:p w:rsidR="00D25CD9" w:rsidRDefault="00D25CD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5D" w:rsidRDefault="0036285D" w:rsidP="00E11ACB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A56"/>
    <w:multiLevelType w:val="multilevel"/>
    <w:tmpl w:val="FB24386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B892FB5"/>
    <w:multiLevelType w:val="multilevel"/>
    <w:tmpl w:val="E62A5D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01C2C58"/>
    <w:multiLevelType w:val="hybridMultilevel"/>
    <w:tmpl w:val="6C36C45A"/>
    <w:lvl w:ilvl="0" w:tplc="0674E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6A58EF"/>
    <w:multiLevelType w:val="multilevel"/>
    <w:tmpl w:val="A7700FE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7BE142FF"/>
    <w:multiLevelType w:val="multilevel"/>
    <w:tmpl w:val="C55CE9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3633"/>
    <w:rsid w:val="000106F5"/>
    <w:rsid w:val="00042587"/>
    <w:rsid w:val="00042F4B"/>
    <w:rsid w:val="0005249D"/>
    <w:rsid w:val="0005492F"/>
    <w:rsid w:val="00071511"/>
    <w:rsid w:val="00072818"/>
    <w:rsid w:val="00074493"/>
    <w:rsid w:val="00074D45"/>
    <w:rsid w:val="00077823"/>
    <w:rsid w:val="00093BA8"/>
    <w:rsid w:val="0009524F"/>
    <w:rsid w:val="000B095A"/>
    <w:rsid w:val="000B126D"/>
    <w:rsid w:val="000B4AD0"/>
    <w:rsid w:val="000C01EE"/>
    <w:rsid w:val="000C3233"/>
    <w:rsid w:val="000C7E68"/>
    <w:rsid w:val="000E287E"/>
    <w:rsid w:val="000F41AB"/>
    <w:rsid w:val="000F64E3"/>
    <w:rsid w:val="0011010A"/>
    <w:rsid w:val="00126C14"/>
    <w:rsid w:val="00127AB1"/>
    <w:rsid w:val="001302C2"/>
    <w:rsid w:val="0013256F"/>
    <w:rsid w:val="00137640"/>
    <w:rsid w:val="00145789"/>
    <w:rsid w:val="00151D6A"/>
    <w:rsid w:val="001615D0"/>
    <w:rsid w:val="00173529"/>
    <w:rsid w:val="00182526"/>
    <w:rsid w:val="001944AD"/>
    <w:rsid w:val="001B51F6"/>
    <w:rsid w:val="001B7659"/>
    <w:rsid w:val="001C5C1A"/>
    <w:rsid w:val="001E2224"/>
    <w:rsid w:val="001E37D8"/>
    <w:rsid w:val="001E631E"/>
    <w:rsid w:val="001F219E"/>
    <w:rsid w:val="00202EBB"/>
    <w:rsid w:val="00204B4C"/>
    <w:rsid w:val="00216DBB"/>
    <w:rsid w:val="00240E4B"/>
    <w:rsid w:val="002663DE"/>
    <w:rsid w:val="00271532"/>
    <w:rsid w:val="002A14DD"/>
    <w:rsid w:val="002A64D7"/>
    <w:rsid w:val="002B4A75"/>
    <w:rsid w:val="002B5684"/>
    <w:rsid w:val="002B73CF"/>
    <w:rsid w:val="002C7929"/>
    <w:rsid w:val="002D17B8"/>
    <w:rsid w:val="002D7F55"/>
    <w:rsid w:val="002E4BD8"/>
    <w:rsid w:val="002E5F60"/>
    <w:rsid w:val="002E65C5"/>
    <w:rsid w:val="002E6D1C"/>
    <w:rsid w:val="002E77B9"/>
    <w:rsid w:val="002F2FCC"/>
    <w:rsid w:val="002F5C4E"/>
    <w:rsid w:val="00316F5A"/>
    <w:rsid w:val="003176B7"/>
    <w:rsid w:val="00317DE0"/>
    <w:rsid w:val="0032020D"/>
    <w:rsid w:val="00325DF6"/>
    <w:rsid w:val="00327D08"/>
    <w:rsid w:val="00330851"/>
    <w:rsid w:val="00337CBA"/>
    <w:rsid w:val="003474F2"/>
    <w:rsid w:val="0036285D"/>
    <w:rsid w:val="00365016"/>
    <w:rsid w:val="00365934"/>
    <w:rsid w:val="003750FE"/>
    <w:rsid w:val="0038072E"/>
    <w:rsid w:val="00391B82"/>
    <w:rsid w:val="003A6839"/>
    <w:rsid w:val="003B1439"/>
    <w:rsid w:val="003B182D"/>
    <w:rsid w:val="003B45D9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21F1"/>
    <w:rsid w:val="003F3189"/>
    <w:rsid w:val="003F5593"/>
    <w:rsid w:val="0040675B"/>
    <w:rsid w:val="00407639"/>
    <w:rsid w:val="0041324C"/>
    <w:rsid w:val="00413DDA"/>
    <w:rsid w:val="0042485D"/>
    <w:rsid w:val="004303AA"/>
    <w:rsid w:val="00472743"/>
    <w:rsid w:val="0047602C"/>
    <w:rsid w:val="0048472E"/>
    <w:rsid w:val="00493404"/>
    <w:rsid w:val="004A4D25"/>
    <w:rsid w:val="004B22E8"/>
    <w:rsid w:val="004B5BA9"/>
    <w:rsid w:val="004C504E"/>
    <w:rsid w:val="004D3216"/>
    <w:rsid w:val="004D3B6F"/>
    <w:rsid w:val="004D70F2"/>
    <w:rsid w:val="004E22DC"/>
    <w:rsid w:val="004F09F4"/>
    <w:rsid w:val="004F0CBB"/>
    <w:rsid w:val="004F19FC"/>
    <w:rsid w:val="0050264F"/>
    <w:rsid w:val="0051183A"/>
    <w:rsid w:val="00516C6E"/>
    <w:rsid w:val="00516DB1"/>
    <w:rsid w:val="005219D8"/>
    <w:rsid w:val="00522B8F"/>
    <w:rsid w:val="00533523"/>
    <w:rsid w:val="0053673A"/>
    <w:rsid w:val="00551B0C"/>
    <w:rsid w:val="005673AF"/>
    <w:rsid w:val="00576582"/>
    <w:rsid w:val="0057669C"/>
    <w:rsid w:val="0057700B"/>
    <w:rsid w:val="0057725B"/>
    <w:rsid w:val="0058143B"/>
    <w:rsid w:val="0059102E"/>
    <w:rsid w:val="0059618D"/>
    <w:rsid w:val="005A2243"/>
    <w:rsid w:val="005A3752"/>
    <w:rsid w:val="005A464B"/>
    <w:rsid w:val="005A5030"/>
    <w:rsid w:val="005A577B"/>
    <w:rsid w:val="005A7B17"/>
    <w:rsid w:val="005B13B9"/>
    <w:rsid w:val="005B4BB4"/>
    <w:rsid w:val="005C0F4A"/>
    <w:rsid w:val="005C2AEF"/>
    <w:rsid w:val="005C7003"/>
    <w:rsid w:val="005D0787"/>
    <w:rsid w:val="005D5D05"/>
    <w:rsid w:val="005E3F37"/>
    <w:rsid w:val="00604596"/>
    <w:rsid w:val="00604FDD"/>
    <w:rsid w:val="006067D4"/>
    <w:rsid w:val="00612BB2"/>
    <w:rsid w:val="00617FB5"/>
    <w:rsid w:val="0062224A"/>
    <w:rsid w:val="00635B10"/>
    <w:rsid w:val="00650D36"/>
    <w:rsid w:val="006519DD"/>
    <w:rsid w:val="00654491"/>
    <w:rsid w:val="00654660"/>
    <w:rsid w:val="00655ADB"/>
    <w:rsid w:val="00656ECE"/>
    <w:rsid w:val="00667E4F"/>
    <w:rsid w:val="0068051E"/>
    <w:rsid w:val="0068232E"/>
    <w:rsid w:val="00682F42"/>
    <w:rsid w:val="006912AE"/>
    <w:rsid w:val="00696D5F"/>
    <w:rsid w:val="006B4BAB"/>
    <w:rsid w:val="006C3E9F"/>
    <w:rsid w:val="006D2B72"/>
    <w:rsid w:val="006D37A1"/>
    <w:rsid w:val="006E5D9B"/>
    <w:rsid w:val="006E670E"/>
    <w:rsid w:val="006F21DC"/>
    <w:rsid w:val="006F5D12"/>
    <w:rsid w:val="0070003B"/>
    <w:rsid w:val="007023A7"/>
    <w:rsid w:val="00712768"/>
    <w:rsid w:val="007134A6"/>
    <w:rsid w:val="00724EB3"/>
    <w:rsid w:val="00725600"/>
    <w:rsid w:val="00725DB0"/>
    <w:rsid w:val="00735EDA"/>
    <w:rsid w:val="007415CE"/>
    <w:rsid w:val="00746357"/>
    <w:rsid w:val="00766B6C"/>
    <w:rsid w:val="00770105"/>
    <w:rsid w:val="00770B45"/>
    <w:rsid w:val="00776DB8"/>
    <w:rsid w:val="00786FCC"/>
    <w:rsid w:val="007B2343"/>
    <w:rsid w:val="007C0EC3"/>
    <w:rsid w:val="007C15D3"/>
    <w:rsid w:val="007C754B"/>
    <w:rsid w:val="007D144E"/>
    <w:rsid w:val="007E2DC1"/>
    <w:rsid w:val="007E3A0C"/>
    <w:rsid w:val="007F6212"/>
    <w:rsid w:val="0080006B"/>
    <w:rsid w:val="00810780"/>
    <w:rsid w:val="0081135C"/>
    <w:rsid w:val="0082347C"/>
    <w:rsid w:val="0083020C"/>
    <w:rsid w:val="008454B6"/>
    <w:rsid w:val="008463EC"/>
    <w:rsid w:val="0084657A"/>
    <w:rsid w:val="00847072"/>
    <w:rsid w:val="00855872"/>
    <w:rsid w:val="00867509"/>
    <w:rsid w:val="00871680"/>
    <w:rsid w:val="00873C16"/>
    <w:rsid w:val="00877A9B"/>
    <w:rsid w:val="008A0A17"/>
    <w:rsid w:val="008A21DF"/>
    <w:rsid w:val="008A6C2F"/>
    <w:rsid w:val="008B0E29"/>
    <w:rsid w:val="008B39E5"/>
    <w:rsid w:val="008D1C43"/>
    <w:rsid w:val="008D5B70"/>
    <w:rsid w:val="008E4669"/>
    <w:rsid w:val="0090426D"/>
    <w:rsid w:val="009047C5"/>
    <w:rsid w:val="0091728F"/>
    <w:rsid w:val="0092097E"/>
    <w:rsid w:val="00925438"/>
    <w:rsid w:val="00930D50"/>
    <w:rsid w:val="009343EC"/>
    <w:rsid w:val="0094199F"/>
    <w:rsid w:val="0094319F"/>
    <w:rsid w:val="00954498"/>
    <w:rsid w:val="00962B42"/>
    <w:rsid w:val="009656AE"/>
    <w:rsid w:val="009701CD"/>
    <w:rsid w:val="00991597"/>
    <w:rsid w:val="00994FDA"/>
    <w:rsid w:val="00997269"/>
    <w:rsid w:val="00997522"/>
    <w:rsid w:val="009B03D4"/>
    <w:rsid w:val="009B6FE4"/>
    <w:rsid w:val="009C2C04"/>
    <w:rsid w:val="009C44D2"/>
    <w:rsid w:val="009C5DE8"/>
    <w:rsid w:val="009F78EC"/>
    <w:rsid w:val="00A00B27"/>
    <w:rsid w:val="00A04068"/>
    <w:rsid w:val="00A06364"/>
    <w:rsid w:val="00A14190"/>
    <w:rsid w:val="00A26581"/>
    <w:rsid w:val="00A40FF6"/>
    <w:rsid w:val="00A501B2"/>
    <w:rsid w:val="00A5478B"/>
    <w:rsid w:val="00A70FEF"/>
    <w:rsid w:val="00A71E75"/>
    <w:rsid w:val="00A72BF7"/>
    <w:rsid w:val="00A73996"/>
    <w:rsid w:val="00A754A6"/>
    <w:rsid w:val="00A91D16"/>
    <w:rsid w:val="00A93390"/>
    <w:rsid w:val="00AA00B9"/>
    <w:rsid w:val="00AA506E"/>
    <w:rsid w:val="00AB3656"/>
    <w:rsid w:val="00AB36EB"/>
    <w:rsid w:val="00AC3675"/>
    <w:rsid w:val="00AC4121"/>
    <w:rsid w:val="00AD1DB9"/>
    <w:rsid w:val="00AD5251"/>
    <w:rsid w:val="00AE5DA4"/>
    <w:rsid w:val="00AF55DD"/>
    <w:rsid w:val="00AF6D6E"/>
    <w:rsid w:val="00B11873"/>
    <w:rsid w:val="00B27303"/>
    <w:rsid w:val="00B44621"/>
    <w:rsid w:val="00B6056B"/>
    <w:rsid w:val="00B63698"/>
    <w:rsid w:val="00B67A50"/>
    <w:rsid w:val="00B84E74"/>
    <w:rsid w:val="00B86664"/>
    <w:rsid w:val="00B916B0"/>
    <w:rsid w:val="00B956F0"/>
    <w:rsid w:val="00B960CA"/>
    <w:rsid w:val="00BB17AE"/>
    <w:rsid w:val="00BB4DD9"/>
    <w:rsid w:val="00BB6510"/>
    <w:rsid w:val="00BD2A2E"/>
    <w:rsid w:val="00BD6762"/>
    <w:rsid w:val="00BE72CC"/>
    <w:rsid w:val="00BF0507"/>
    <w:rsid w:val="00BF7749"/>
    <w:rsid w:val="00C120DF"/>
    <w:rsid w:val="00C1691D"/>
    <w:rsid w:val="00C2701A"/>
    <w:rsid w:val="00C2787B"/>
    <w:rsid w:val="00C27D98"/>
    <w:rsid w:val="00C31AFC"/>
    <w:rsid w:val="00C33CEF"/>
    <w:rsid w:val="00C33D90"/>
    <w:rsid w:val="00C4079F"/>
    <w:rsid w:val="00C40F3F"/>
    <w:rsid w:val="00C475B3"/>
    <w:rsid w:val="00C531EF"/>
    <w:rsid w:val="00C61DCC"/>
    <w:rsid w:val="00C6486D"/>
    <w:rsid w:val="00C74E43"/>
    <w:rsid w:val="00C91842"/>
    <w:rsid w:val="00C92C94"/>
    <w:rsid w:val="00C9668A"/>
    <w:rsid w:val="00CA0176"/>
    <w:rsid w:val="00CA1EED"/>
    <w:rsid w:val="00CA29CD"/>
    <w:rsid w:val="00CB7B4D"/>
    <w:rsid w:val="00CC0A0C"/>
    <w:rsid w:val="00CC20FA"/>
    <w:rsid w:val="00CD1871"/>
    <w:rsid w:val="00CF43D3"/>
    <w:rsid w:val="00D06380"/>
    <w:rsid w:val="00D069E5"/>
    <w:rsid w:val="00D10DBF"/>
    <w:rsid w:val="00D13AB3"/>
    <w:rsid w:val="00D17F9F"/>
    <w:rsid w:val="00D25CD9"/>
    <w:rsid w:val="00D30FA4"/>
    <w:rsid w:val="00D3209A"/>
    <w:rsid w:val="00D42B12"/>
    <w:rsid w:val="00D47DBD"/>
    <w:rsid w:val="00D61F1A"/>
    <w:rsid w:val="00D711D5"/>
    <w:rsid w:val="00D75076"/>
    <w:rsid w:val="00D833CE"/>
    <w:rsid w:val="00D92E4E"/>
    <w:rsid w:val="00D93EEA"/>
    <w:rsid w:val="00DA35FB"/>
    <w:rsid w:val="00DA4107"/>
    <w:rsid w:val="00DB2CF7"/>
    <w:rsid w:val="00DB7242"/>
    <w:rsid w:val="00DC13EB"/>
    <w:rsid w:val="00DC341B"/>
    <w:rsid w:val="00DC6888"/>
    <w:rsid w:val="00DD2F88"/>
    <w:rsid w:val="00DE01A8"/>
    <w:rsid w:val="00DE1D69"/>
    <w:rsid w:val="00DE56AD"/>
    <w:rsid w:val="00E11ACB"/>
    <w:rsid w:val="00E1448E"/>
    <w:rsid w:val="00E178AD"/>
    <w:rsid w:val="00E243B5"/>
    <w:rsid w:val="00E31104"/>
    <w:rsid w:val="00E36AD2"/>
    <w:rsid w:val="00E50C63"/>
    <w:rsid w:val="00E55817"/>
    <w:rsid w:val="00E60F0E"/>
    <w:rsid w:val="00E74CD9"/>
    <w:rsid w:val="00E81C4F"/>
    <w:rsid w:val="00E94FAD"/>
    <w:rsid w:val="00E95D3D"/>
    <w:rsid w:val="00EA33E3"/>
    <w:rsid w:val="00EA3A24"/>
    <w:rsid w:val="00ED04FB"/>
    <w:rsid w:val="00ED7FDE"/>
    <w:rsid w:val="00EF6769"/>
    <w:rsid w:val="00F00107"/>
    <w:rsid w:val="00F13976"/>
    <w:rsid w:val="00F24FF3"/>
    <w:rsid w:val="00F32E3B"/>
    <w:rsid w:val="00F373B0"/>
    <w:rsid w:val="00F50DE4"/>
    <w:rsid w:val="00F67666"/>
    <w:rsid w:val="00F71BEB"/>
    <w:rsid w:val="00F93816"/>
    <w:rsid w:val="00F95F4C"/>
    <w:rsid w:val="00FA1AB6"/>
    <w:rsid w:val="00FA5E25"/>
    <w:rsid w:val="00FB1C44"/>
    <w:rsid w:val="00FB574C"/>
    <w:rsid w:val="00FB6058"/>
    <w:rsid w:val="00FC6945"/>
    <w:rsid w:val="00FD2447"/>
    <w:rsid w:val="00FD4153"/>
    <w:rsid w:val="00FD5874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paragraph" w:styleId="af4">
    <w:name w:val="List Paragraph"/>
    <w:basedOn w:val="a"/>
    <w:uiPriority w:val="99"/>
    <w:unhideWhenUsed/>
    <w:rsid w:val="00BF7749"/>
    <w:pPr>
      <w:ind w:left="720"/>
      <w:contextualSpacing/>
    </w:pPr>
  </w:style>
  <w:style w:type="paragraph" w:customStyle="1" w:styleId="af5">
    <w:name w:val="Абзац списка с отступом"/>
    <w:basedOn w:val="a"/>
    <w:qFormat/>
    <w:rsid w:val="00BF7749"/>
    <w:pPr>
      <w:spacing w:line="360" w:lineRule="auto"/>
      <w:ind w:firstLine="709"/>
      <w:jc w:val="both"/>
    </w:pPr>
    <w:rPr>
      <w:szCs w:val="22"/>
    </w:rPr>
  </w:style>
  <w:style w:type="character" w:customStyle="1" w:styleId="af6">
    <w:name w:val="Основной текст_"/>
    <w:basedOn w:val="a0"/>
    <w:link w:val="11"/>
    <w:rsid w:val="00617FB5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617FB5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EDAMSWORDSPECIAL22">
    <w:name w:val=".EDA_MSWORD_SPECIAL22"/>
    <w:uiPriority w:val="99"/>
    <w:rsid w:val="00617FB5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830BC-943A-4917-91B9-946735E3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12</cp:revision>
  <cp:lastPrinted>2024-03-22T07:21:00Z</cp:lastPrinted>
  <dcterms:created xsi:type="dcterms:W3CDTF">2024-06-13T08:43:00Z</dcterms:created>
  <dcterms:modified xsi:type="dcterms:W3CDTF">2024-06-17T07:12:00Z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