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AA" w:rsidRDefault="008D19AA" w:rsidP="00EC3889">
      <w:pPr>
        <w:spacing w:after="0"/>
        <w:rPr>
          <w:rFonts w:ascii="Times New Roman" w:hAnsi="Times New Roman" w:cs="Times New Roman"/>
          <w:sz w:val="28"/>
          <w:szCs w:val="28"/>
        </w:rPr>
      </w:pPr>
    </w:p>
    <w:p w:rsidR="00B12EFF" w:rsidRDefault="00B12EFF" w:rsidP="00EC3889">
      <w:pPr>
        <w:spacing w:after="0"/>
        <w:rPr>
          <w:rFonts w:ascii="Times New Roman" w:hAnsi="Times New Roman" w:cs="Times New Roman"/>
          <w:sz w:val="28"/>
          <w:szCs w:val="28"/>
        </w:rPr>
      </w:pPr>
    </w:p>
    <w:p w:rsidR="008D19AA" w:rsidRDefault="008D19AA" w:rsidP="00EC3889">
      <w:pPr>
        <w:spacing w:after="0"/>
        <w:rPr>
          <w:rFonts w:ascii="Times New Roman" w:hAnsi="Times New Roman" w:cs="Times New Roman"/>
          <w:sz w:val="28"/>
          <w:szCs w:val="28"/>
        </w:rPr>
      </w:pPr>
    </w:p>
    <w:p w:rsidR="008D19AA" w:rsidRDefault="008D19AA" w:rsidP="00EC3889">
      <w:pPr>
        <w:spacing w:after="0"/>
        <w:rPr>
          <w:rFonts w:ascii="Times New Roman" w:hAnsi="Times New Roman" w:cs="Times New Roman"/>
          <w:sz w:val="28"/>
          <w:szCs w:val="28"/>
        </w:rPr>
      </w:pPr>
    </w:p>
    <w:p w:rsidR="008D19AA" w:rsidRDefault="008D19AA" w:rsidP="00EC3889">
      <w:pPr>
        <w:spacing w:after="0"/>
        <w:rPr>
          <w:rFonts w:ascii="Times New Roman" w:hAnsi="Times New Roman" w:cs="Times New Roman"/>
          <w:sz w:val="28"/>
          <w:szCs w:val="28"/>
        </w:rPr>
      </w:pPr>
    </w:p>
    <w:p w:rsidR="008D19AA" w:rsidRDefault="008D19AA" w:rsidP="00EC3889">
      <w:pPr>
        <w:spacing w:after="0"/>
        <w:rPr>
          <w:rFonts w:ascii="Times New Roman" w:hAnsi="Times New Roman" w:cs="Times New Roman"/>
          <w:sz w:val="28"/>
          <w:szCs w:val="28"/>
        </w:rPr>
      </w:pPr>
    </w:p>
    <w:p w:rsidR="00341871" w:rsidRDefault="00341871" w:rsidP="00341871">
      <w:pPr>
        <w:spacing w:after="0"/>
        <w:ind w:left="4111"/>
        <w:rPr>
          <w:rFonts w:ascii="Times New Roman" w:hAnsi="Times New Roman" w:cs="Times New Roman"/>
          <w:b/>
          <w:sz w:val="28"/>
          <w:szCs w:val="28"/>
        </w:rPr>
      </w:pPr>
    </w:p>
    <w:p w:rsidR="00341871" w:rsidRDefault="00341871" w:rsidP="00341871">
      <w:pPr>
        <w:spacing w:after="0"/>
        <w:ind w:left="4111"/>
        <w:rPr>
          <w:rFonts w:ascii="Times New Roman" w:hAnsi="Times New Roman" w:cs="Times New Roman"/>
          <w:b/>
          <w:sz w:val="28"/>
          <w:szCs w:val="28"/>
        </w:rPr>
      </w:pPr>
    </w:p>
    <w:p w:rsidR="00341871" w:rsidRDefault="00341871" w:rsidP="00341871">
      <w:pPr>
        <w:spacing w:after="0"/>
        <w:ind w:left="4111"/>
        <w:rPr>
          <w:rFonts w:ascii="Times New Roman" w:hAnsi="Times New Roman" w:cs="Times New Roman"/>
          <w:b/>
          <w:sz w:val="28"/>
          <w:szCs w:val="28"/>
        </w:rPr>
      </w:pPr>
    </w:p>
    <w:p w:rsidR="00341871" w:rsidRDefault="00341871" w:rsidP="00341871">
      <w:pPr>
        <w:spacing w:after="0"/>
        <w:ind w:left="4111"/>
        <w:rPr>
          <w:rFonts w:ascii="Times New Roman" w:hAnsi="Times New Roman" w:cs="Times New Roman"/>
          <w:b/>
          <w:sz w:val="28"/>
          <w:szCs w:val="28"/>
        </w:rPr>
      </w:pPr>
    </w:p>
    <w:p w:rsidR="00341871" w:rsidRDefault="00341871" w:rsidP="00341871">
      <w:pPr>
        <w:spacing w:after="0"/>
        <w:ind w:left="4111"/>
        <w:rPr>
          <w:rFonts w:ascii="Times New Roman" w:hAnsi="Times New Roman" w:cs="Times New Roman"/>
          <w:b/>
          <w:sz w:val="28"/>
          <w:szCs w:val="28"/>
        </w:rPr>
      </w:pPr>
    </w:p>
    <w:p w:rsidR="009F6876" w:rsidRDefault="009F6876" w:rsidP="00341871">
      <w:pPr>
        <w:spacing w:after="0"/>
        <w:ind w:left="4111"/>
        <w:rPr>
          <w:rFonts w:ascii="Times New Roman" w:hAnsi="Times New Roman" w:cs="Times New Roman"/>
          <w:b/>
          <w:sz w:val="28"/>
          <w:szCs w:val="28"/>
        </w:rPr>
      </w:pPr>
    </w:p>
    <w:p w:rsidR="0040202F" w:rsidRDefault="0040202F" w:rsidP="00341871">
      <w:pPr>
        <w:spacing w:after="0"/>
        <w:ind w:left="4111"/>
        <w:rPr>
          <w:rFonts w:ascii="Times New Roman" w:hAnsi="Times New Roman" w:cs="Times New Roman"/>
          <w:b/>
          <w:sz w:val="28"/>
          <w:szCs w:val="28"/>
        </w:rPr>
      </w:pPr>
    </w:p>
    <w:p w:rsidR="00EC5624" w:rsidRPr="00EE51BD" w:rsidRDefault="00EC5624" w:rsidP="00EC5624">
      <w:pPr>
        <w:spacing w:after="0" w:line="240" w:lineRule="auto"/>
        <w:ind w:firstLine="4820"/>
        <w:rPr>
          <w:rFonts w:ascii="Times New Roman" w:hAnsi="Times New Roman" w:cs="Times New Roman"/>
          <w:sz w:val="28"/>
          <w:szCs w:val="28"/>
        </w:rPr>
      </w:pPr>
      <w:r w:rsidRPr="00EE51BD">
        <w:rPr>
          <w:rFonts w:ascii="Times New Roman" w:hAnsi="Times New Roman" w:cs="Times New Roman"/>
          <w:sz w:val="28"/>
          <w:szCs w:val="28"/>
        </w:rPr>
        <w:t>Руководителям юридических лиц и</w:t>
      </w:r>
    </w:p>
    <w:p w:rsidR="00EC5624" w:rsidRPr="00EE51BD" w:rsidRDefault="006A418A" w:rsidP="00EC5624">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 xml:space="preserve">индивидуальным </w:t>
      </w:r>
      <w:r w:rsidR="00EC5624" w:rsidRPr="00EE51BD">
        <w:rPr>
          <w:rFonts w:ascii="Times New Roman" w:hAnsi="Times New Roman" w:cs="Times New Roman"/>
          <w:sz w:val="28"/>
          <w:szCs w:val="28"/>
        </w:rPr>
        <w:t>предпринимателям,</w:t>
      </w:r>
    </w:p>
    <w:p w:rsidR="00EC5624" w:rsidRPr="00EE51BD" w:rsidRDefault="00EC5624" w:rsidP="00EC5624">
      <w:pPr>
        <w:spacing w:after="0" w:line="240" w:lineRule="auto"/>
        <w:ind w:firstLine="4820"/>
        <w:rPr>
          <w:rFonts w:ascii="Times New Roman" w:hAnsi="Times New Roman" w:cs="Times New Roman"/>
          <w:sz w:val="28"/>
          <w:szCs w:val="28"/>
        </w:rPr>
      </w:pPr>
      <w:proofErr w:type="gramStart"/>
      <w:r w:rsidRPr="00EE51BD">
        <w:rPr>
          <w:rFonts w:ascii="Times New Roman" w:hAnsi="Times New Roman" w:cs="Times New Roman"/>
          <w:sz w:val="28"/>
          <w:szCs w:val="28"/>
        </w:rPr>
        <w:t>осуществляющим</w:t>
      </w:r>
      <w:proofErr w:type="gramEnd"/>
      <w:r w:rsidRPr="00EE51BD">
        <w:rPr>
          <w:rFonts w:ascii="Times New Roman" w:hAnsi="Times New Roman" w:cs="Times New Roman"/>
          <w:sz w:val="28"/>
          <w:szCs w:val="28"/>
        </w:rPr>
        <w:t xml:space="preserve"> поставку товаров </w:t>
      </w:r>
    </w:p>
    <w:p w:rsidR="00EC5624" w:rsidRPr="00EE51BD" w:rsidRDefault="00EC5624" w:rsidP="00EC5624">
      <w:pPr>
        <w:spacing w:after="0" w:line="240" w:lineRule="auto"/>
        <w:ind w:firstLine="4820"/>
        <w:rPr>
          <w:rFonts w:ascii="Times New Roman" w:hAnsi="Times New Roman" w:cs="Times New Roman"/>
          <w:sz w:val="28"/>
          <w:szCs w:val="28"/>
        </w:rPr>
      </w:pPr>
      <w:r w:rsidRPr="00EE51BD">
        <w:rPr>
          <w:rFonts w:ascii="Times New Roman" w:hAnsi="Times New Roman" w:cs="Times New Roman"/>
          <w:sz w:val="28"/>
          <w:szCs w:val="28"/>
        </w:rPr>
        <w:t xml:space="preserve">(работ, услуг) на территории </w:t>
      </w:r>
    </w:p>
    <w:p w:rsidR="00EC5624" w:rsidRPr="00EE51BD" w:rsidRDefault="00EC5624" w:rsidP="00EC5624">
      <w:pPr>
        <w:spacing w:after="0" w:line="240" w:lineRule="auto"/>
        <w:ind w:firstLine="4820"/>
        <w:rPr>
          <w:rFonts w:ascii="Times New Roman" w:hAnsi="Times New Roman" w:cs="Times New Roman"/>
          <w:sz w:val="28"/>
          <w:szCs w:val="28"/>
        </w:rPr>
      </w:pPr>
      <w:r w:rsidRPr="00EE51BD">
        <w:rPr>
          <w:rFonts w:ascii="Times New Roman" w:hAnsi="Times New Roman" w:cs="Times New Roman"/>
          <w:sz w:val="28"/>
          <w:szCs w:val="28"/>
        </w:rPr>
        <w:t>Луганской Народной Республики</w:t>
      </w:r>
    </w:p>
    <w:p w:rsidR="0029324C" w:rsidRDefault="0029324C" w:rsidP="00341871">
      <w:pPr>
        <w:spacing w:after="0"/>
        <w:ind w:left="4111"/>
        <w:rPr>
          <w:rFonts w:ascii="Times New Roman" w:hAnsi="Times New Roman" w:cs="Times New Roman"/>
          <w:b/>
          <w:sz w:val="28"/>
          <w:szCs w:val="28"/>
        </w:rPr>
      </w:pPr>
    </w:p>
    <w:p w:rsidR="00241402" w:rsidRDefault="00241402" w:rsidP="00341871">
      <w:pPr>
        <w:spacing w:after="0"/>
        <w:ind w:left="4111"/>
        <w:rPr>
          <w:rFonts w:ascii="Times New Roman" w:hAnsi="Times New Roman" w:cs="Times New Roman"/>
          <w:b/>
          <w:sz w:val="28"/>
          <w:szCs w:val="28"/>
        </w:rPr>
      </w:pPr>
    </w:p>
    <w:p w:rsidR="005E3808" w:rsidRDefault="00AE04D0" w:rsidP="002A7015">
      <w:pPr>
        <w:spacing w:after="0"/>
        <w:jc w:val="center"/>
        <w:rPr>
          <w:rFonts w:ascii="Times New Roman" w:hAnsi="Times New Roman" w:cs="Times New Roman"/>
          <w:sz w:val="28"/>
          <w:szCs w:val="28"/>
        </w:rPr>
      </w:pPr>
      <w:r>
        <w:rPr>
          <w:rFonts w:ascii="Times New Roman" w:hAnsi="Times New Roman" w:cs="Times New Roman"/>
          <w:sz w:val="28"/>
          <w:szCs w:val="28"/>
        </w:rPr>
        <w:t>ЗАПРОС</w:t>
      </w:r>
      <w:r w:rsidR="002A7015">
        <w:rPr>
          <w:rFonts w:ascii="Times New Roman" w:hAnsi="Times New Roman" w:cs="Times New Roman"/>
          <w:sz w:val="28"/>
          <w:szCs w:val="28"/>
        </w:rPr>
        <w:t xml:space="preserve"> </w:t>
      </w:r>
      <w:r w:rsidR="006B5856">
        <w:rPr>
          <w:rFonts w:ascii="Times New Roman" w:hAnsi="Times New Roman" w:cs="Times New Roman"/>
          <w:sz w:val="28"/>
          <w:szCs w:val="28"/>
        </w:rPr>
        <w:t xml:space="preserve">№ </w:t>
      </w:r>
      <w:r w:rsidR="00F25854">
        <w:rPr>
          <w:rFonts w:ascii="Times New Roman" w:hAnsi="Times New Roman" w:cs="Times New Roman"/>
          <w:sz w:val="28"/>
          <w:szCs w:val="28"/>
        </w:rPr>
        <w:t>6</w:t>
      </w:r>
      <w:r w:rsidR="00067FE9">
        <w:rPr>
          <w:rFonts w:ascii="Times New Roman" w:hAnsi="Times New Roman" w:cs="Times New Roman"/>
          <w:sz w:val="28"/>
          <w:szCs w:val="28"/>
        </w:rPr>
        <w:t>8</w:t>
      </w:r>
      <w:r w:rsidR="006B5856">
        <w:rPr>
          <w:rFonts w:ascii="Times New Roman" w:hAnsi="Times New Roman" w:cs="Times New Roman"/>
          <w:sz w:val="28"/>
          <w:szCs w:val="28"/>
        </w:rPr>
        <w:t xml:space="preserve"> от </w:t>
      </w:r>
      <w:r w:rsidR="00F25854">
        <w:rPr>
          <w:rFonts w:ascii="Times New Roman" w:hAnsi="Times New Roman" w:cs="Times New Roman"/>
          <w:sz w:val="28"/>
          <w:szCs w:val="28"/>
        </w:rPr>
        <w:t>31</w:t>
      </w:r>
      <w:r w:rsidR="006B5856">
        <w:rPr>
          <w:rFonts w:ascii="Times New Roman" w:hAnsi="Times New Roman" w:cs="Times New Roman"/>
          <w:sz w:val="28"/>
          <w:szCs w:val="28"/>
        </w:rPr>
        <w:t>.0</w:t>
      </w:r>
      <w:r w:rsidR="00B1178D">
        <w:rPr>
          <w:rFonts w:ascii="Times New Roman" w:hAnsi="Times New Roman" w:cs="Times New Roman"/>
          <w:sz w:val="28"/>
          <w:szCs w:val="28"/>
        </w:rPr>
        <w:t>5</w:t>
      </w:r>
      <w:r w:rsidR="006B5856">
        <w:rPr>
          <w:rFonts w:ascii="Times New Roman" w:hAnsi="Times New Roman" w:cs="Times New Roman"/>
          <w:sz w:val="28"/>
          <w:szCs w:val="28"/>
        </w:rPr>
        <w:t>.2023г.</w:t>
      </w:r>
    </w:p>
    <w:p w:rsidR="002A7015" w:rsidRDefault="002A7015" w:rsidP="002A7015">
      <w:pPr>
        <w:spacing w:after="0"/>
        <w:jc w:val="center"/>
        <w:rPr>
          <w:rFonts w:ascii="Times New Roman" w:hAnsi="Times New Roman" w:cs="Times New Roman"/>
          <w:sz w:val="28"/>
          <w:szCs w:val="28"/>
        </w:rPr>
      </w:pPr>
      <w:r>
        <w:rPr>
          <w:rFonts w:ascii="Times New Roman" w:hAnsi="Times New Roman" w:cs="Times New Roman"/>
          <w:sz w:val="28"/>
          <w:szCs w:val="28"/>
        </w:rPr>
        <w:t>о предоставлении ценовой информации</w:t>
      </w:r>
    </w:p>
    <w:p w:rsidR="00EC5624" w:rsidRDefault="00EC5624" w:rsidP="00EC3889">
      <w:pPr>
        <w:spacing w:after="0"/>
        <w:rPr>
          <w:rFonts w:ascii="Times New Roman" w:hAnsi="Times New Roman" w:cs="Times New Roman"/>
          <w:sz w:val="28"/>
          <w:szCs w:val="28"/>
        </w:rPr>
      </w:pPr>
    </w:p>
    <w:p w:rsidR="00BA5383" w:rsidRDefault="00E13527" w:rsidP="007F049E">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w:t>
      </w:r>
      <w:r w:rsidR="00C82430">
        <w:rPr>
          <w:rFonts w:ascii="Times New Roman" w:hAnsi="Times New Roman" w:cs="Times New Roman"/>
          <w:sz w:val="28"/>
          <w:szCs w:val="28"/>
        </w:rPr>
        <w:t xml:space="preserve"> города Красный Луч Луганской Народной Республики (Заказчик) </w:t>
      </w:r>
      <w:r w:rsidR="00C82430" w:rsidRPr="00687154">
        <w:rPr>
          <w:rFonts w:ascii="Times New Roman" w:hAnsi="Times New Roman" w:cs="Times New Roman"/>
          <w:sz w:val="28"/>
          <w:szCs w:val="28"/>
        </w:rPr>
        <w:t>в</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соответствии</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с</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Федеральным законом от 05.04.2013 №44-ФЗ «О контрактной системе в сфере закупок</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товаров, работ, услуг для обеспечения государственных и муниципальных нужд»</w:t>
      </w:r>
      <w:r w:rsidR="00C82430">
        <w:rPr>
          <w:rFonts w:ascii="Times New Roman" w:hAnsi="Times New Roman" w:cs="Times New Roman"/>
          <w:sz w:val="28"/>
          <w:szCs w:val="28"/>
        </w:rPr>
        <w:t>,</w:t>
      </w:r>
      <w:r w:rsidR="00C82430">
        <w:rPr>
          <w:sz w:val="24"/>
        </w:rPr>
        <w:t xml:space="preserve"> </w:t>
      </w:r>
      <w:r w:rsidR="00267EE7">
        <w:rPr>
          <w:rFonts w:ascii="Times New Roman" w:hAnsi="Times New Roman" w:cs="Times New Roman"/>
          <w:sz w:val="28"/>
          <w:szCs w:val="28"/>
        </w:rPr>
        <w:t>постановлением</w:t>
      </w:r>
      <w:r w:rsidR="00C82430" w:rsidRPr="006B5052">
        <w:rPr>
          <w:rFonts w:ascii="Times New Roman" w:hAnsi="Times New Roman" w:cs="Times New Roman"/>
          <w:sz w:val="28"/>
          <w:szCs w:val="28"/>
        </w:rPr>
        <w:t xml:space="preserve"> Правительства Российской Федерации от 31 декабря 2022 года №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w:t>
      </w:r>
      <w:proofErr w:type="gramEnd"/>
      <w:r w:rsidR="00C82430" w:rsidRPr="006B5052">
        <w:rPr>
          <w:rFonts w:ascii="Times New Roman" w:hAnsi="Times New Roman" w:cs="Times New Roman"/>
          <w:sz w:val="28"/>
          <w:szCs w:val="28"/>
        </w:rPr>
        <w:t xml:space="preserve"> Народной Республики, Луганской Народной Республики, Запорожской области, Херсонской области и муниципальных нужд образований, находящихся на их территориях, и о внесении изменений в некоторые акты Правительства Российской Федерации» </w:t>
      </w:r>
      <w:r w:rsidR="008C7D67" w:rsidRPr="008C7D67">
        <w:rPr>
          <w:rFonts w:ascii="Times New Roman" w:hAnsi="Times New Roman" w:cs="Times New Roman"/>
          <w:sz w:val="28"/>
          <w:szCs w:val="28"/>
        </w:rPr>
        <w:t>просит предоставить ценовую информацию по данному запросу в соответствии с описанием объекта закупки по коду ОКПД</w:t>
      </w:r>
      <w:proofErr w:type="gramStart"/>
      <w:r w:rsidR="008C7D67" w:rsidRPr="008C7D67">
        <w:rPr>
          <w:rFonts w:ascii="Times New Roman" w:hAnsi="Times New Roman" w:cs="Times New Roman"/>
          <w:sz w:val="28"/>
          <w:szCs w:val="28"/>
        </w:rPr>
        <w:t>2</w:t>
      </w:r>
      <w:proofErr w:type="gramEnd"/>
      <w:r w:rsidR="008C7D67" w:rsidRPr="008C7D67">
        <w:rPr>
          <w:rFonts w:ascii="Times New Roman" w:hAnsi="Times New Roman" w:cs="Times New Roman"/>
          <w:sz w:val="28"/>
          <w:szCs w:val="28"/>
        </w:rPr>
        <w:t xml:space="preserve">: </w:t>
      </w:r>
    </w:p>
    <w:p w:rsidR="00C82430" w:rsidRDefault="000E7AD6" w:rsidP="009B0CC7">
      <w:pPr>
        <w:pStyle w:val="1"/>
        <w:shd w:val="clear" w:color="auto" w:fill="FFFFFF"/>
        <w:spacing w:before="0" w:beforeAutospacing="0" w:after="0" w:afterAutospacing="0" w:line="360" w:lineRule="atLeast"/>
        <w:textAlignment w:val="bottom"/>
        <w:rPr>
          <w:sz w:val="28"/>
          <w:szCs w:val="28"/>
        </w:rPr>
      </w:pPr>
      <w:r w:rsidRPr="009B0CC7">
        <w:rPr>
          <w:b w:val="0"/>
          <w:sz w:val="28"/>
          <w:szCs w:val="28"/>
        </w:rPr>
        <w:t>2</w:t>
      </w:r>
      <w:r w:rsidR="001B45FE">
        <w:rPr>
          <w:b w:val="0"/>
          <w:sz w:val="28"/>
          <w:szCs w:val="28"/>
        </w:rPr>
        <w:t>8</w:t>
      </w:r>
      <w:r w:rsidR="00BA5383" w:rsidRPr="009B0CC7">
        <w:rPr>
          <w:b w:val="0"/>
          <w:sz w:val="28"/>
          <w:szCs w:val="28"/>
        </w:rPr>
        <w:t>.</w:t>
      </w:r>
      <w:r w:rsidRPr="009B0CC7">
        <w:rPr>
          <w:b w:val="0"/>
          <w:sz w:val="28"/>
          <w:szCs w:val="28"/>
        </w:rPr>
        <w:t>2</w:t>
      </w:r>
      <w:r w:rsidR="001B45FE">
        <w:rPr>
          <w:b w:val="0"/>
          <w:sz w:val="28"/>
          <w:szCs w:val="28"/>
        </w:rPr>
        <w:t>9</w:t>
      </w:r>
      <w:r w:rsidR="00BA5383">
        <w:rPr>
          <w:sz w:val="28"/>
          <w:szCs w:val="28"/>
        </w:rPr>
        <w:t xml:space="preserve"> </w:t>
      </w:r>
      <w:r w:rsidR="00B03944">
        <w:rPr>
          <w:sz w:val="28"/>
          <w:szCs w:val="28"/>
        </w:rPr>
        <w:t xml:space="preserve"> </w:t>
      </w:r>
      <w:r w:rsidR="00BA5383">
        <w:rPr>
          <w:sz w:val="28"/>
          <w:szCs w:val="28"/>
        </w:rPr>
        <w:t xml:space="preserve">– </w:t>
      </w:r>
      <w:r w:rsidR="001070B5" w:rsidRPr="00E72268">
        <w:rPr>
          <w:b w:val="0"/>
          <w:sz w:val="28"/>
          <w:szCs w:val="28"/>
        </w:rPr>
        <w:t>м</w:t>
      </w:r>
      <w:r w:rsidR="001070B5" w:rsidRPr="001070B5">
        <w:rPr>
          <w:b w:val="0"/>
          <w:sz w:val="28"/>
          <w:szCs w:val="28"/>
        </w:rPr>
        <w:t>ашины и оборудование общего назначения прочие, не включенные в другие группировки</w:t>
      </w:r>
      <w:r w:rsidR="00BA5383" w:rsidRPr="009B0CC7">
        <w:rPr>
          <w:b w:val="0"/>
          <w:sz w:val="28"/>
          <w:szCs w:val="28"/>
        </w:rPr>
        <w:t>;</w:t>
      </w:r>
      <w:r w:rsidR="00D46C43" w:rsidRPr="009B0CC7">
        <w:rPr>
          <w:b w:val="0"/>
          <w:sz w:val="28"/>
          <w:szCs w:val="28"/>
        </w:rPr>
        <w:t xml:space="preserve"> </w:t>
      </w:r>
      <w:r w:rsidR="002A777A" w:rsidRPr="009B0CC7">
        <w:rPr>
          <w:b w:val="0"/>
          <w:sz w:val="28"/>
          <w:szCs w:val="28"/>
        </w:rPr>
        <w:t>(</w:t>
      </w:r>
      <w:r w:rsidR="00C82430" w:rsidRPr="009B0CC7">
        <w:rPr>
          <w:b w:val="0"/>
          <w:sz w:val="28"/>
          <w:szCs w:val="28"/>
        </w:rPr>
        <w:t>более подробная информация о предмете закупки представлена в приложении №1 к настоящему запросу).</w:t>
      </w:r>
    </w:p>
    <w:p w:rsidR="002C2245" w:rsidRDefault="002C2245" w:rsidP="002C2245">
      <w:pPr>
        <w:spacing w:after="0"/>
        <w:ind w:firstLine="851"/>
        <w:rPr>
          <w:rFonts w:ascii="Times New Roman" w:hAnsi="Times New Roman" w:cs="Times New Roman"/>
          <w:sz w:val="28"/>
          <w:szCs w:val="28"/>
        </w:rPr>
      </w:pPr>
      <w:r w:rsidRPr="00F64082">
        <w:rPr>
          <w:rFonts w:ascii="Times New Roman" w:hAnsi="Times New Roman" w:cs="Times New Roman"/>
          <w:sz w:val="28"/>
          <w:szCs w:val="28"/>
        </w:rPr>
        <w:t xml:space="preserve">В цену предложения должны быть включены все расходы, связанные с выполнением обязательств,  </w:t>
      </w:r>
      <w:r w:rsidR="00E04130">
        <w:rPr>
          <w:rFonts w:ascii="Times New Roman" w:hAnsi="Times New Roman" w:cs="Times New Roman"/>
          <w:sz w:val="28"/>
          <w:szCs w:val="28"/>
        </w:rPr>
        <w:t xml:space="preserve">транспортные расходы, </w:t>
      </w:r>
      <w:r w:rsidRPr="00F64082">
        <w:rPr>
          <w:rFonts w:ascii="Times New Roman" w:hAnsi="Times New Roman" w:cs="Times New Roman"/>
          <w:sz w:val="28"/>
          <w:szCs w:val="28"/>
        </w:rPr>
        <w:t>расходы на страхование, уплату налогов и другие обязательные платежи.</w:t>
      </w:r>
    </w:p>
    <w:p w:rsidR="00C82430" w:rsidRPr="00687154" w:rsidRDefault="00C82430" w:rsidP="007F049E">
      <w:pPr>
        <w:spacing w:after="0" w:line="240" w:lineRule="auto"/>
        <w:ind w:firstLine="851"/>
        <w:jc w:val="both"/>
        <w:rPr>
          <w:rFonts w:ascii="Times New Roman" w:hAnsi="Times New Roman" w:cs="Times New Roman"/>
          <w:sz w:val="28"/>
          <w:szCs w:val="28"/>
        </w:rPr>
      </w:pPr>
      <w:r w:rsidRPr="00687154">
        <w:rPr>
          <w:rFonts w:ascii="Times New Roman" w:hAnsi="Times New Roman" w:cs="Times New Roman"/>
          <w:sz w:val="28"/>
          <w:szCs w:val="28"/>
        </w:rPr>
        <w:lastRenderedPageBreak/>
        <w:t>При подготовке ценовых предложений рекомендуем использовать форму ответа, о предоставлении ценовой информации, изложенную в приложении № 2 к настоящему запросу.</w:t>
      </w:r>
    </w:p>
    <w:p w:rsidR="00C82430" w:rsidRPr="00687154" w:rsidRDefault="00C82430" w:rsidP="007F049E">
      <w:pPr>
        <w:pStyle w:val="ac"/>
        <w:ind w:left="222" w:right="230" w:firstLine="707"/>
        <w:jc w:val="both"/>
        <w:rPr>
          <w:sz w:val="28"/>
          <w:szCs w:val="28"/>
        </w:rPr>
      </w:pPr>
      <w:r w:rsidRPr="00687154">
        <w:rPr>
          <w:sz w:val="28"/>
          <w:szCs w:val="28"/>
        </w:rPr>
        <w:t>При</w:t>
      </w:r>
      <w:r w:rsidRPr="00687154">
        <w:rPr>
          <w:spacing w:val="1"/>
          <w:sz w:val="28"/>
          <w:szCs w:val="28"/>
        </w:rPr>
        <w:t xml:space="preserve"> </w:t>
      </w:r>
      <w:r w:rsidRPr="00687154">
        <w:rPr>
          <w:sz w:val="28"/>
          <w:szCs w:val="28"/>
        </w:rPr>
        <w:t>подготовке</w:t>
      </w:r>
      <w:r w:rsidRPr="00687154">
        <w:rPr>
          <w:spacing w:val="1"/>
          <w:sz w:val="28"/>
          <w:szCs w:val="28"/>
        </w:rPr>
        <w:t xml:space="preserve"> </w:t>
      </w:r>
      <w:r w:rsidRPr="00687154">
        <w:rPr>
          <w:sz w:val="28"/>
          <w:szCs w:val="28"/>
        </w:rPr>
        <w:t>ценового</w:t>
      </w:r>
      <w:r w:rsidRPr="00687154">
        <w:rPr>
          <w:spacing w:val="1"/>
          <w:sz w:val="28"/>
          <w:szCs w:val="28"/>
        </w:rPr>
        <w:t xml:space="preserve"> </w:t>
      </w:r>
      <w:r w:rsidRPr="00687154">
        <w:rPr>
          <w:sz w:val="28"/>
          <w:szCs w:val="28"/>
        </w:rPr>
        <w:t>предложения</w:t>
      </w:r>
      <w:r w:rsidRPr="00687154">
        <w:rPr>
          <w:spacing w:val="1"/>
          <w:sz w:val="28"/>
          <w:szCs w:val="28"/>
        </w:rPr>
        <w:t xml:space="preserve"> </w:t>
      </w:r>
      <w:r w:rsidRPr="00687154">
        <w:rPr>
          <w:sz w:val="28"/>
          <w:szCs w:val="28"/>
        </w:rPr>
        <w:t>необходимо</w:t>
      </w:r>
      <w:r w:rsidRPr="00687154">
        <w:rPr>
          <w:spacing w:val="1"/>
          <w:sz w:val="28"/>
          <w:szCs w:val="28"/>
        </w:rPr>
        <w:t xml:space="preserve"> </w:t>
      </w:r>
      <w:r w:rsidRPr="00687154">
        <w:rPr>
          <w:sz w:val="28"/>
          <w:szCs w:val="28"/>
        </w:rPr>
        <w:t>учитывать</w:t>
      </w:r>
      <w:r w:rsidRPr="00687154">
        <w:rPr>
          <w:spacing w:val="1"/>
          <w:sz w:val="28"/>
          <w:szCs w:val="28"/>
        </w:rPr>
        <w:t xml:space="preserve"> </w:t>
      </w:r>
      <w:r w:rsidRPr="00687154">
        <w:rPr>
          <w:sz w:val="28"/>
          <w:szCs w:val="28"/>
        </w:rPr>
        <w:t>информацию,</w:t>
      </w:r>
      <w:r w:rsidRPr="00687154">
        <w:rPr>
          <w:spacing w:val="1"/>
          <w:sz w:val="28"/>
          <w:szCs w:val="28"/>
        </w:rPr>
        <w:t xml:space="preserve"> </w:t>
      </w:r>
      <w:r w:rsidRPr="00687154">
        <w:rPr>
          <w:sz w:val="28"/>
          <w:szCs w:val="28"/>
        </w:rPr>
        <w:t>представленную в приложении № 1 к настоящему запросу, а так же следующие условия</w:t>
      </w:r>
      <w:r w:rsidRPr="00687154">
        <w:rPr>
          <w:spacing w:val="1"/>
          <w:sz w:val="28"/>
          <w:szCs w:val="28"/>
        </w:rPr>
        <w:t xml:space="preserve"> </w:t>
      </w:r>
      <w:r w:rsidRPr="00687154">
        <w:rPr>
          <w:sz w:val="28"/>
          <w:szCs w:val="28"/>
        </w:rPr>
        <w:t>планируемой</w:t>
      </w:r>
      <w:r w:rsidRPr="00687154">
        <w:rPr>
          <w:spacing w:val="-1"/>
          <w:sz w:val="28"/>
          <w:szCs w:val="28"/>
        </w:rPr>
        <w:t xml:space="preserve"> </w:t>
      </w:r>
      <w:r w:rsidRPr="00687154">
        <w:rPr>
          <w:sz w:val="28"/>
          <w:szCs w:val="28"/>
        </w:rPr>
        <w:t>закупки:</w:t>
      </w:r>
    </w:p>
    <w:p w:rsidR="00C82430" w:rsidRPr="00687154" w:rsidRDefault="00C82430" w:rsidP="00F30B3F">
      <w:pPr>
        <w:pStyle w:val="ab"/>
        <w:widowControl w:val="0"/>
        <w:autoSpaceDE w:val="0"/>
        <w:autoSpaceDN w:val="0"/>
        <w:spacing w:after="0" w:line="274" w:lineRule="exact"/>
        <w:ind w:left="142" w:firstLine="709"/>
        <w:contextualSpacing w:val="0"/>
        <w:jc w:val="both"/>
        <w:rPr>
          <w:rFonts w:ascii="Times New Roman" w:hAnsi="Times New Roman" w:cs="Times New Roman"/>
          <w:i/>
          <w:sz w:val="28"/>
          <w:szCs w:val="28"/>
        </w:rPr>
      </w:pPr>
      <w:r>
        <w:rPr>
          <w:rFonts w:ascii="Times New Roman" w:hAnsi="Times New Roman" w:cs="Times New Roman"/>
          <w:sz w:val="28"/>
          <w:szCs w:val="28"/>
        </w:rPr>
        <w:t xml:space="preserve">- </w:t>
      </w:r>
      <w:r w:rsidRPr="00687154">
        <w:rPr>
          <w:rFonts w:ascii="Times New Roman" w:hAnsi="Times New Roman" w:cs="Times New Roman"/>
          <w:sz w:val="28"/>
          <w:szCs w:val="28"/>
        </w:rPr>
        <w:t>предполагаемый</w:t>
      </w:r>
      <w:r w:rsidRPr="00687154">
        <w:rPr>
          <w:rFonts w:ascii="Times New Roman" w:hAnsi="Times New Roman" w:cs="Times New Roman"/>
          <w:spacing w:val="-4"/>
          <w:sz w:val="28"/>
          <w:szCs w:val="28"/>
        </w:rPr>
        <w:t xml:space="preserve"> </w:t>
      </w:r>
      <w:r w:rsidRPr="00687154">
        <w:rPr>
          <w:rFonts w:ascii="Times New Roman" w:hAnsi="Times New Roman" w:cs="Times New Roman"/>
          <w:sz w:val="28"/>
          <w:szCs w:val="28"/>
        </w:rPr>
        <w:t>срок</w:t>
      </w:r>
      <w:r w:rsidRPr="00687154">
        <w:rPr>
          <w:rFonts w:ascii="Times New Roman" w:hAnsi="Times New Roman" w:cs="Times New Roman"/>
          <w:spacing w:val="-4"/>
          <w:sz w:val="28"/>
          <w:szCs w:val="28"/>
        </w:rPr>
        <w:t xml:space="preserve"> </w:t>
      </w:r>
      <w:r w:rsidRPr="00687154">
        <w:rPr>
          <w:rFonts w:ascii="Times New Roman" w:hAnsi="Times New Roman" w:cs="Times New Roman"/>
          <w:sz w:val="28"/>
          <w:szCs w:val="28"/>
        </w:rPr>
        <w:t>проведения</w:t>
      </w:r>
      <w:r w:rsidRPr="00687154">
        <w:rPr>
          <w:rFonts w:ascii="Times New Roman" w:hAnsi="Times New Roman" w:cs="Times New Roman"/>
          <w:spacing w:val="-4"/>
          <w:sz w:val="28"/>
          <w:szCs w:val="28"/>
        </w:rPr>
        <w:t xml:space="preserve"> </w:t>
      </w:r>
      <w:r w:rsidRPr="00687154">
        <w:rPr>
          <w:rFonts w:ascii="Times New Roman" w:hAnsi="Times New Roman" w:cs="Times New Roman"/>
          <w:sz w:val="28"/>
          <w:szCs w:val="28"/>
        </w:rPr>
        <w:t>закупки</w:t>
      </w:r>
      <w:r w:rsidR="00FB563A">
        <w:rPr>
          <w:rFonts w:ascii="Times New Roman" w:hAnsi="Times New Roman" w:cs="Times New Roman"/>
          <w:sz w:val="28"/>
          <w:szCs w:val="28"/>
        </w:rPr>
        <w:t xml:space="preserve"> </w:t>
      </w:r>
      <w:r w:rsidR="00FB563A" w:rsidRPr="00F421B1">
        <w:rPr>
          <w:rFonts w:ascii="Times New Roman" w:hAnsi="Times New Roman" w:cs="Times New Roman"/>
          <w:sz w:val="28"/>
          <w:szCs w:val="28"/>
        </w:rPr>
        <w:t>(заключение контракта)</w:t>
      </w:r>
      <w:r w:rsidRPr="00687154">
        <w:rPr>
          <w:rFonts w:ascii="Times New Roman" w:hAnsi="Times New Roman" w:cs="Times New Roman"/>
          <w:sz w:val="28"/>
          <w:szCs w:val="28"/>
        </w:rPr>
        <w:t xml:space="preserve">: </w:t>
      </w:r>
      <w:r w:rsidR="009B0CC7">
        <w:rPr>
          <w:rFonts w:ascii="Times New Roman" w:hAnsi="Times New Roman" w:cs="Times New Roman"/>
          <w:sz w:val="28"/>
          <w:szCs w:val="28"/>
        </w:rPr>
        <w:t>июнь</w:t>
      </w:r>
      <w:r w:rsidRPr="003803B9">
        <w:rPr>
          <w:rFonts w:ascii="Times New Roman" w:hAnsi="Times New Roman" w:cs="Times New Roman"/>
          <w:sz w:val="28"/>
          <w:szCs w:val="28"/>
        </w:rPr>
        <w:t xml:space="preserve"> 2023 г.;</w:t>
      </w:r>
    </w:p>
    <w:p w:rsidR="00C82430" w:rsidRPr="00EC7E29" w:rsidRDefault="00CB4E72" w:rsidP="00F30B3F">
      <w:pPr>
        <w:spacing w:after="0" w:line="240" w:lineRule="auto"/>
        <w:ind w:left="142" w:firstLine="709"/>
        <w:jc w:val="both"/>
        <w:rPr>
          <w:rFonts w:ascii="Times New Roman" w:hAnsi="Times New Roman" w:cs="Times New Roman"/>
          <w:sz w:val="28"/>
          <w:szCs w:val="28"/>
        </w:rPr>
      </w:pPr>
      <w:r w:rsidRPr="003D2EBC">
        <w:rPr>
          <w:rFonts w:ascii="Times New Roman" w:hAnsi="Times New Roman" w:cs="Times New Roman"/>
          <w:sz w:val="28"/>
          <w:szCs w:val="28"/>
        </w:rPr>
        <w:t>-</w:t>
      </w:r>
      <w:r w:rsidR="00C82430" w:rsidRPr="00CB4E72">
        <w:rPr>
          <w:rFonts w:ascii="Times New Roman" w:hAnsi="Times New Roman" w:cs="Times New Roman"/>
          <w:sz w:val="28"/>
          <w:szCs w:val="28"/>
        </w:rPr>
        <w:t>порядок</w:t>
      </w:r>
      <w:r w:rsidR="00C82430" w:rsidRPr="003D2EBC">
        <w:rPr>
          <w:rFonts w:ascii="Times New Roman" w:hAnsi="Times New Roman" w:cs="Times New Roman"/>
          <w:sz w:val="28"/>
          <w:szCs w:val="28"/>
        </w:rPr>
        <w:t xml:space="preserve"> </w:t>
      </w:r>
      <w:r w:rsidR="00C82430" w:rsidRPr="00EC7E29">
        <w:rPr>
          <w:rFonts w:ascii="Times New Roman" w:hAnsi="Times New Roman" w:cs="Times New Roman"/>
          <w:sz w:val="28"/>
          <w:szCs w:val="28"/>
        </w:rPr>
        <w:t xml:space="preserve">оплаты:  </w:t>
      </w:r>
      <w:r w:rsidR="00F30B3F">
        <w:rPr>
          <w:rFonts w:ascii="Times New Roman" w:hAnsi="Times New Roman" w:cs="Times New Roman"/>
          <w:sz w:val="28"/>
          <w:szCs w:val="28"/>
        </w:rPr>
        <w:t>о</w:t>
      </w:r>
      <w:r w:rsidR="00F30B3F" w:rsidRPr="00F30B3F">
        <w:rPr>
          <w:rFonts w:ascii="Times New Roman" w:hAnsi="Times New Roman" w:cs="Times New Roman"/>
          <w:sz w:val="28"/>
          <w:szCs w:val="28"/>
        </w:rPr>
        <w:t>плата поставленного Товара производится Покупателем согласно выданной Поставщиком расходной накладной, в течение 10 банковских дней с момента</w:t>
      </w:r>
      <w:r w:rsidR="00713EFA">
        <w:rPr>
          <w:rFonts w:ascii="Times New Roman" w:hAnsi="Times New Roman" w:cs="Times New Roman"/>
          <w:sz w:val="28"/>
          <w:szCs w:val="28"/>
        </w:rPr>
        <w:t xml:space="preserve"> подписания расходной накладной</w:t>
      </w:r>
      <w:r w:rsidR="00C82430">
        <w:rPr>
          <w:rFonts w:ascii="Times New Roman" w:hAnsi="Times New Roman" w:cs="Times New Roman"/>
          <w:sz w:val="28"/>
          <w:szCs w:val="28"/>
        </w:rPr>
        <w:t>;</w:t>
      </w:r>
    </w:p>
    <w:p w:rsidR="00C82430" w:rsidRPr="00687154" w:rsidRDefault="00C82430" w:rsidP="00F30B3F">
      <w:pPr>
        <w:pStyle w:val="ab"/>
        <w:widowControl w:val="0"/>
        <w:autoSpaceDE w:val="0"/>
        <w:autoSpaceDN w:val="0"/>
        <w:spacing w:after="0" w:line="240" w:lineRule="auto"/>
        <w:ind w:left="142" w:firstLine="709"/>
        <w:contextualSpacing w:val="0"/>
        <w:jc w:val="both"/>
        <w:rPr>
          <w:rFonts w:ascii="Times New Roman" w:hAnsi="Times New Roman" w:cs="Times New Roman"/>
          <w:i/>
          <w:sz w:val="28"/>
          <w:szCs w:val="28"/>
        </w:rPr>
      </w:pPr>
      <w:r>
        <w:rPr>
          <w:rFonts w:ascii="Times New Roman" w:hAnsi="Times New Roman" w:cs="Times New Roman"/>
          <w:i/>
          <w:sz w:val="28"/>
          <w:szCs w:val="28"/>
        </w:rPr>
        <w:t xml:space="preserve">- </w:t>
      </w:r>
      <w:r w:rsidR="00BF7495" w:rsidRPr="00BF7495">
        <w:rPr>
          <w:rFonts w:ascii="Times New Roman" w:hAnsi="Times New Roman" w:cs="Times New Roman"/>
          <w:sz w:val="28"/>
          <w:szCs w:val="28"/>
        </w:rPr>
        <w:t xml:space="preserve">размер </w:t>
      </w:r>
      <w:r w:rsidRPr="00687154">
        <w:rPr>
          <w:rFonts w:ascii="Times New Roman" w:hAnsi="Times New Roman" w:cs="Times New Roman"/>
          <w:sz w:val="28"/>
          <w:szCs w:val="28"/>
        </w:rPr>
        <w:t>обеспечения</w:t>
      </w:r>
      <w:r w:rsidRPr="00687154">
        <w:rPr>
          <w:rFonts w:ascii="Times New Roman" w:hAnsi="Times New Roman" w:cs="Times New Roman"/>
          <w:spacing w:val="-3"/>
          <w:sz w:val="28"/>
          <w:szCs w:val="28"/>
        </w:rPr>
        <w:t xml:space="preserve"> </w:t>
      </w:r>
      <w:r w:rsidRPr="00687154">
        <w:rPr>
          <w:rFonts w:ascii="Times New Roman" w:hAnsi="Times New Roman" w:cs="Times New Roman"/>
          <w:sz w:val="28"/>
          <w:szCs w:val="28"/>
        </w:rPr>
        <w:t>исполнения</w:t>
      </w:r>
      <w:r w:rsidRPr="00687154">
        <w:rPr>
          <w:rFonts w:ascii="Times New Roman" w:hAnsi="Times New Roman" w:cs="Times New Roman"/>
          <w:spacing w:val="-7"/>
          <w:sz w:val="28"/>
          <w:szCs w:val="28"/>
        </w:rPr>
        <w:t xml:space="preserve"> </w:t>
      </w:r>
      <w:r w:rsidRPr="00687154">
        <w:rPr>
          <w:rFonts w:ascii="Times New Roman" w:hAnsi="Times New Roman" w:cs="Times New Roman"/>
          <w:sz w:val="28"/>
          <w:szCs w:val="28"/>
        </w:rPr>
        <w:t>контракта:</w:t>
      </w:r>
      <w:r w:rsidRPr="00687154">
        <w:rPr>
          <w:rFonts w:ascii="Times New Roman" w:hAnsi="Times New Roman" w:cs="Times New Roman"/>
          <w:spacing w:val="1"/>
          <w:sz w:val="28"/>
          <w:szCs w:val="28"/>
        </w:rPr>
        <w:t xml:space="preserve"> </w:t>
      </w:r>
      <w:r w:rsidR="00BF7495" w:rsidRPr="00CD7DC7">
        <w:rPr>
          <w:rFonts w:ascii="Times New Roman" w:hAnsi="Times New Roman" w:cs="Times New Roman"/>
          <w:sz w:val="28"/>
          <w:szCs w:val="28"/>
        </w:rPr>
        <w:t xml:space="preserve">не </w:t>
      </w:r>
      <w:r w:rsidR="00BF7495">
        <w:rPr>
          <w:rFonts w:ascii="Times New Roman" w:hAnsi="Times New Roman" w:cs="Times New Roman"/>
          <w:sz w:val="28"/>
          <w:szCs w:val="28"/>
        </w:rPr>
        <w:t>требуется</w:t>
      </w:r>
      <w:r w:rsidRPr="000C479E">
        <w:rPr>
          <w:rFonts w:ascii="Times New Roman" w:hAnsi="Times New Roman" w:cs="Times New Roman"/>
          <w:sz w:val="28"/>
          <w:szCs w:val="28"/>
        </w:rPr>
        <w:t>;</w:t>
      </w:r>
    </w:p>
    <w:p w:rsidR="004E71EC" w:rsidRPr="004E71EC" w:rsidRDefault="007F049E" w:rsidP="00DC5F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0B3F">
        <w:rPr>
          <w:rFonts w:ascii="Times New Roman" w:hAnsi="Times New Roman" w:cs="Times New Roman"/>
          <w:sz w:val="28"/>
          <w:szCs w:val="28"/>
        </w:rPr>
        <w:t xml:space="preserve">  </w:t>
      </w:r>
      <w:r w:rsidR="009E3CBA">
        <w:rPr>
          <w:rFonts w:ascii="Times New Roman" w:hAnsi="Times New Roman" w:cs="Times New Roman"/>
          <w:sz w:val="28"/>
          <w:szCs w:val="28"/>
        </w:rPr>
        <w:t xml:space="preserve">        </w:t>
      </w:r>
      <w:r w:rsidR="00C82430">
        <w:rPr>
          <w:rFonts w:ascii="Times New Roman" w:hAnsi="Times New Roman" w:cs="Times New Roman"/>
          <w:sz w:val="28"/>
          <w:szCs w:val="28"/>
        </w:rPr>
        <w:t>-</w:t>
      </w:r>
      <w:r w:rsidR="00CA62FD">
        <w:rPr>
          <w:rFonts w:ascii="Times New Roman" w:hAnsi="Times New Roman" w:cs="Times New Roman"/>
          <w:sz w:val="28"/>
          <w:szCs w:val="28"/>
        </w:rPr>
        <w:t> </w:t>
      </w:r>
      <w:r w:rsidR="00C82430" w:rsidRPr="00687154">
        <w:rPr>
          <w:rFonts w:ascii="Times New Roman" w:hAnsi="Times New Roman" w:cs="Times New Roman"/>
          <w:sz w:val="28"/>
          <w:szCs w:val="28"/>
        </w:rPr>
        <w:t>информация</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о</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дополнительных</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требованиях</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к</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поставщику</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(исполнителю,</w:t>
      </w:r>
      <w:r w:rsidR="00C82430" w:rsidRPr="00687154">
        <w:rPr>
          <w:rFonts w:ascii="Times New Roman" w:hAnsi="Times New Roman" w:cs="Times New Roman"/>
          <w:spacing w:val="1"/>
          <w:sz w:val="28"/>
          <w:szCs w:val="28"/>
        </w:rPr>
        <w:t xml:space="preserve"> </w:t>
      </w:r>
      <w:r w:rsidR="00C82430" w:rsidRPr="00687154">
        <w:rPr>
          <w:rFonts w:ascii="Times New Roman" w:hAnsi="Times New Roman" w:cs="Times New Roman"/>
          <w:sz w:val="28"/>
          <w:szCs w:val="28"/>
        </w:rPr>
        <w:t xml:space="preserve">подрядчику): </w:t>
      </w:r>
      <w:r w:rsidR="00DC5FC1">
        <w:rPr>
          <w:rFonts w:ascii="Times New Roman" w:hAnsi="Times New Roman" w:cs="Times New Roman"/>
          <w:sz w:val="28"/>
          <w:szCs w:val="28"/>
        </w:rPr>
        <w:t>п</w:t>
      </w:r>
      <w:r w:rsidR="00DC5FC1" w:rsidRPr="00D929F2">
        <w:rPr>
          <w:rFonts w:ascii="Times New Roman" w:hAnsi="Times New Roman" w:cs="Times New Roman"/>
          <w:sz w:val="28"/>
          <w:szCs w:val="28"/>
        </w:rPr>
        <w:t>оставляемый товар должен быть новым, строго соответствовать указанным характеристикам и не иметь дефектов. Упаковка поставляемого товара должна соответствовать действующим стандартам и обеспечивать сохранность товара при транспортировке, отгрузке и хранении.</w:t>
      </w:r>
      <w:r w:rsidR="00DC5FC1">
        <w:rPr>
          <w:rFonts w:ascii="Times New Roman" w:hAnsi="Times New Roman" w:cs="Times New Roman"/>
          <w:sz w:val="28"/>
          <w:szCs w:val="28"/>
        </w:rPr>
        <w:t xml:space="preserve"> К</w:t>
      </w:r>
      <w:r w:rsidR="004E71EC" w:rsidRPr="004E71EC">
        <w:rPr>
          <w:rFonts w:ascii="Times New Roman" w:hAnsi="Times New Roman" w:cs="Times New Roman"/>
          <w:sz w:val="28"/>
          <w:szCs w:val="28"/>
        </w:rPr>
        <w:t>ачество поставляемого Товара</w:t>
      </w:r>
      <w:r w:rsidR="004E71EC">
        <w:rPr>
          <w:rFonts w:ascii="Times New Roman" w:hAnsi="Times New Roman" w:cs="Times New Roman"/>
          <w:sz w:val="28"/>
          <w:szCs w:val="28"/>
        </w:rPr>
        <w:t xml:space="preserve"> </w:t>
      </w:r>
      <w:r w:rsidR="004E71EC" w:rsidRPr="004E71EC">
        <w:rPr>
          <w:rFonts w:ascii="Times New Roman" w:hAnsi="Times New Roman" w:cs="Times New Roman"/>
          <w:sz w:val="28"/>
          <w:szCs w:val="28"/>
        </w:rPr>
        <w:t>должно соответствовать нормативно-технической документации, действующей на территории Луганской Народной Республики.</w:t>
      </w:r>
    </w:p>
    <w:p w:rsidR="00C82430" w:rsidRPr="004D1F27" w:rsidRDefault="00DB0406" w:rsidP="007F049E">
      <w:pPr>
        <w:spacing w:after="0"/>
        <w:jc w:val="both"/>
        <w:rPr>
          <w:rFonts w:ascii="Times New Roman" w:hAnsi="Times New Roman" w:cs="Times New Roman"/>
          <w:sz w:val="28"/>
          <w:szCs w:val="28"/>
        </w:rPr>
      </w:pPr>
      <w:r>
        <w:rPr>
          <w:rFonts w:ascii="Times New Roman" w:hAnsi="Times New Roman" w:cs="Times New Roman"/>
          <w:sz w:val="28"/>
          <w:szCs w:val="28"/>
        </w:rPr>
        <w:tab/>
      </w:r>
      <w:r w:rsidR="00C82430" w:rsidRPr="004D1F27">
        <w:rPr>
          <w:rFonts w:ascii="Times New Roman" w:hAnsi="Times New Roman" w:cs="Times New Roman"/>
          <w:sz w:val="28"/>
          <w:szCs w:val="28"/>
        </w:rPr>
        <w:t>Прошу Вас подготовить ценовое предложение таким образом, что бы оно содержало цену единицы товара (работы, услуги) и общую цену контракта, которую Вы готовы предложить на условиях, указанных в запросе, а так же срок действия цены и расчет такой цены.</w:t>
      </w:r>
    </w:p>
    <w:p w:rsidR="00C82430" w:rsidRPr="004D1F27" w:rsidRDefault="00C82430" w:rsidP="007F049E">
      <w:pPr>
        <w:spacing w:after="0"/>
        <w:ind w:firstLine="851"/>
        <w:jc w:val="both"/>
        <w:rPr>
          <w:rFonts w:ascii="Times New Roman" w:hAnsi="Times New Roman" w:cs="Times New Roman"/>
          <w:sz w:val="28"/>
          <w:szCs w:val="28"/>
        </w:rPr>
      </w:pPr>
      <w:r w:rsidRPr="004D1F27">
        <w:rPr>
          <w:rFonts w:ascii="Times New Roman" w:hAnsi="Times New Roman" w:cs="Times New Roman"/>
          <w:sz w:val="28"/>
          <w:szCs w:val="28"/>
        </w:rPr>
        <w:t xml:space="preserve">Ценовые предложения прошу представить до </w:t>
      </w:r>
      <w:r w:rsidR="005563C6">
        <w:rPr>
          <w:rFonts w:ascii="Times New Roman" w:hAnsi="Times New Roman" w:cs="Times New Roman"/>
          <w:sz w:val="28"/>
          <w:szCs w:val="28"/>
        </w:rPr>
        <w:t>06</w:t>
      </w:r>
      <w:r>
        <w:rPr>
          <w:rFonts w:ascii="Times New Roman" w:hAnsi="Times New Roman" w:cs="Times New Roman"/>
          <w:sz w:val="28"/>
          <w:szCs w:val="28"/>
        </w:rPr>
        <w:t xml:space="preserve"> </w:t>
      </w:r>
      <w:r w:rsidR="005563C6">
        <w:rPr>
          <w:rFonts w:ascii="Times New Roman" w:hAnsi="Times New Roman" w:cs="Times New Roman"/>
          <w:sz w:val="28"/>
          <w:szCs w:val="28"/>
        </w:rPr>
        <w:t>июня</w:t>
      </w:r>
      <w:r>
        <w:rPr>
          <w:rFonts w:ascii="Times New Roman" w:hAnsi="Times New Roman" w:cs="Times New Roman"/>
          <w:sz w:val="28"/>
          <w:szCs w:val="28"/>
        </w:rPr>
        <w:t xml:space="preserve"> 2023 г.</w:t>
      </w:r>
      <w:r w:rsidRPr="004D1F27">
        <w:rPr>
          <w:rFonts w:ascii="Times New Roman" w:hAnsi="Times New Roman" w:cs="Times New Roman"/>
          <w:sz w:val="28"/>
          <w:szCs w:val="28"/>
        </w:rPr>
        <w:t xml:space="preserve"> по адресу (</w:t>
      </w:r>
      <w:r>
        <w:rPr>
          <w:rFonts w:ascii="Times New Roman" w:eastAsia="Times New Roman" w:hAnsi="Times New Roman" w:cs="Times New Roman"/>
          <w:sz w:val="28"/>
          <w:szCs w:val="28"/>
        </w:rPr>
        <w:t xml:space="preserve">294520, </w:t>
      </w:r>
      <w:r w:rsidRPr="00C842FB">
        <w:rPr>
          <w:rFonts w:ascii="Times New Roman" w:eastAsia="Times New Roman" w:hAnsi="Times New Roman" w:cs="Times New Roman"/>
          <w:sz w:val="28"/>
          <w:szCs w:val="28"/>
        </w:rPr>
        <w:t>Луганская Народная Республика, город Красный Луч, ул. Коммунистическая,</w:t>
      </w:r>
      <w:r>
        <w:rPr>
          <w:rFonts w:ascii="Times New Roman" w:eastAsia="Times New Roman" w:hAnsi="Times New Roman" w:cs="Times New Roman"/>
          <w:sz w:val="28"/>
          <w:szCs w:val="28"/>
        </w:rPr>
        <w:t xml:space="preserve"> </w:t>
      </w:r>
      <w:r w:rsidRPr="00C842FB">
        <w:rPr>
          <w:rFonts w:ascii="Times New Roman" w:eastAsia="Times New Roman" w:hAnsi="Times New Roman" w:cs="Times New Roman"/>
          <w:sz w:val="28"/>
          <w:szCs w:val="28"/>
        </w:rPr>
        <w:t>33, Администрация города Красный Луч Луганской Народной Республики</w:t>
      </w:r>
      <w:r w:rsidRPr="004D1F27">
        <w:rPr>
          <w:rFonts w:ascii="Times New Roman" w:hAnsi="Times New Roman" w:cs="Times New Roman"/>
          <w:sz w:val="28"/>
          <w:szCs w:val="28"/>
        </w:rPr>
        <w:t>) или на адрес электронной почты (</w:t>
      </w:r>
      <w:hyperlink r:id="rId8" w:history="1">
        <w:r w:rsidRPr="00C842FB">
          <w:rPr>
            <w:rStyle w:val="a3"/>
            <w:rFonts w:ascii="Times New Roman" w:eastAsia="Times New Roman" w:hAnsi="Times New Roman" w:cs="Times New Roman"/>
            <w:sz w:val="28"/>
            <w:szCs w:val="28"/>
            <w:lang w:val="en-US"/>
          </w:rPr>
          <w:t>krasnluch</w:t>
        </w:r>
        <w:r w:rsidRPr="00C842FB">
          <w:rPr>
            <w:rStyle w:val="a3"/>
            <w:rFonts w:ascii="Times New Roman" w:eastAsia="Times New Roman" w:hAnsi="Times New Roman" w:cs="Times New Roman"/>
            <w:sz w:val="28"/>
            <w:szCs w:val="28"/>
          </w:rPr>
          <w:t>@</w:t>
        </w:r>
        <w:r w:rsidRPr="00C842FB">
          <w:rPr>
            <w:rStyle w:val="a3"/>
            <w:rFonts w:ascii="Times New Roman" w:eastAsia="Times New Roman" w:hAnsi="Times New Roman" w:cs="Times New Roman"/>
            <w:sz w:val="28"/>
            <w:szCs w:val="28"/>
            <w:lang w:val="en-US"/>
          </w:rPr>
          <w:t>aglnr</w:t>
        </w:r>
        <w:r w:rsidRPr="00C842FB">
          <w:rPr>
            <w:rStyle w:val="a3"/>
            <w:rFonts w:ascii="Times New Roman" w:eastAsia="Times New Roman" w:hAnsi="Times New Roman" w:cs="Times New Roman"/>
            <w:sz w:val="28"/>
            <w:szCs w:val="28"/>
          </w:rPr>
          <w:t>.</w:t>
        </w:r>
        <w:r w:rsidRPr="00C842FB">
          <w:rPr>
            <w:rStyle w:val="a3"/>
            <w:rFonts w:ascii="Times New Roman" w:eastAsia="Times New Roman" w:hAnsi="Times New Roman" w:cs="Times New Roman"/>
            <w:sz w:val="28"/>
            <w:szCs w:val="28"/>
            <w:lang w:val="en-US"/>
          </w:rPr>
          <w:t>org</w:t>
        </w:r>
      </w:hyperlink>
      <w:r w:rsidRPr="004D1F27">
        <w:rPr>
          <w:rFonts w:ascii="Times New Roman" w:hAnsi="Times New Roman" w:cs="Times New Roman"/>
          <w:sz w:val="28"/>
          <w:szCs w:val="28"/>
        </w:rPr>
        <w:t>).</w:t>
      </w:r>
    </w:p>
    <w:p w:rsidR="00C82430" w:rsidRPr="005669DC" w:rsidRDefault="00C82430" w:rsidP="007F049E">
      <w:pPr>
        <w:spacing w:after="0"/>
        <w:ind w:firstLine="851"/>
        <w:jc w:val="both"/>
        <w:rPr>
          <w:rFonts w:ascii="Times New Roman" w:eastAsia="Times New Roman" w:hAnsi="Times New Roman" w:cs="Times New Roman"/>
          <w:sz w:val="28"/>
          <w:szCs w:val="28"/>
        </w:rPr>
      </w:pPr>
      <w:r w:rsidRPr="005669DC">
        <w:rPr>
          <w:rFonts w:ascii="Times New Roman" w:eastAsia="Times New Roman" w:hAnsi="Times New Roman" w:cs="Times New Roman"/>
          <w:sz w:val="28"/>
          <w:szCs w:val="28"/>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82430" w:rsidRPr="005669DC" w:rsidRDefault="00C82430" w:rsidP="007F049E">
      <w:pPr>
        <w:spacing w:after="0"/>
        <w:ind w:firstLine="851"/>
        <w:jc w:val="both"/>
        <w:rPr>
          <w:rFonts w:ascii="Times New Roman" w:eastAsia="Times New Roman" w:hAnsi="Times New Roman" w:cs="Times New Roman"/>
          <w:sz w:val="28"/>
          <w:szCs w:val="28"/>
        </w:rPr>
      </w:pPr>
    </w:p>
    <w:p w:rsidR="00524C9A" w:rsidRDefault="00C82430" w:rsidP="00F4136B">
      <w:pPr>
        <w:spacing w:after="0" w:line="240" w:lineRule="auto"/>
        <w:rPr>
          <w:rFonts w:ascii="Times New Roman" w:hAnsi="Times New Roman" w:cs="Times New Roman"/>
          <w:sz w:val="28"/>
          <w:szCs w:val="28"/>
        </w:rPr>
      </w:pPr>
      <w:r w:rsidRPr="005669DC">
        <w:rPr>
          <w:rFonts w:ascii="Times New Roman" w:eastAsia="Times New Roman" w:hAnsi="Times New Roman" w:cs="Times New Roman"/>
          <w:sz w:val="28"/>
          <w:szCs w:val="28"/>
        </w:rPr>
        <w:t>Приложение</w:t>
      </w:r>
      <w:r w:rsidR="008E04F5">
        <w:rPr>
          <w:rFonts w:ascii="Times New Roman" w:eastAsia="Times New Roman" w:hAnsi="Times New Roman" w:cs="Times New Roman"/>
          <w:sz w:val="28"/>
          <w:szCs w:val="28"/>
        </w:rPr>
        <w:t>:</w:t>
      </w:r>
      <w:r w:rsidRPr="005669DC">
        <w:rPr>
          <w:rFonts w:ascii="Times New Roman" w:eastAsia="Times New Roman" w:hAnsi="Times New Roman" w:cs="Times New Roman"/>
          <w:sz w:val="28"/>
          <w:szCs w:val="28"/>
        </w:rPr>
        <w:t xml:space="preserve">  1</w:t>
      </w:r>
      <w:r w:rsidR="008E04F5">
        <w:rPr>
          <w:rFonts w:ascii="Times New Roman" w:eastAsia="Times New Roman" w:hAnsi="Times New Roman" w:cs="Times New Roman"/>
          <w:sz w:val="28"/>
          <w:szCs w:val="28"/>
        </w:rPr>
        <w:t>.</w:t>
      </w:r>
      <w:r w:rsidRPr="005669DC">
        <w:rPr>
          <w:rFonts w:ascii="Times New Roman" w:eastAsia="Times New Roman" w:hAnsi="Times New Roman" w:cs="Times New Roman"/>
          <w:sz w:val="28"/>
          <w:szCs w:val="28"/>
        </w:rPr>
        <w:t xml:space="preserve"> </w:t>
      </w:r>
      <w:r w:rsidR="00524C9A">
        <w:rPr>
          <w:rFonts w:ascii="Times New Roman" w:hAnsi="Times New Roman" w:cs="Times New Roman"/>
          <w:sz w:val="28"/>
          <w:szCs w:val="28"/>
        </w:rPr>
        <w:t>Описание объекта закупки</w:t>
      </w:r>
      <w:r w:rsidR="00524C9A" w:rsidRPr="005158FE">
        <w:rPr>
          <w:rFonts w:ascii="Times New Roman" w:hAnsi="Times New Roman" w:cs="Times New Roman"/>
          <w:sz w:val="28"/>
          <w:szCs w:val="28"/>
        </w:rPr>
        <w:t xml:space="preserve">, </w:t>
      </w:r>
      <w:r w:rsidR="00524C9A">
        <w:rPr>
          <w:rFonts w:ascii="Times New Roman" w:hAnsi="Times New Roman" w:cs="Times New Roman"/>
          <w:sz w:val="28"/>
          <w:szCs w:val="28"/>
        </w:rPr>
        <w:t>условия</w:t>
      </w:r>
      <w:r w:rsidR="00524C9A" w:rsidRPr="005158FE">
        <w:rPr>
          <w:rFonts w:ascii="Times New Roman" w:hAnsi="Times New Roman" w:cs="Times New Roman"/>
          <w:sz w:val="28"/>
          <w:szCs w:val="28"/>
        </w:rPr>
        <w:t xml:space="preserve"> </w:t>
      </w:r>
      <w:r w:rsidR="00524C9A">
        <w:rPr>
          <w:rFonts w:ascii="Times New Roman" w:hAnsi="Times New Roman" w:cs="Times New Roman"/>
          <w:sz w:val="28"/>
          <w:szCs w:val="28"/>
        </w:rPr>
        <w:t>исполнения контракта</w:t>
      </w:r>
    </w:p>
    <w:p w:rsidR="00C82430" w:rsidRDefault="00DB5709" w:rsidP="00DB570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136B">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283BE1">
        <w:rPr>
          <w:rFonts w:ascii="Times New Roman" w:hAnsi="Times New Roman" w:cs="Times New Roman"/>
          <w:sz w:val="28"/>
          <w:szCs w:val="28"/>
        </w:rPr>
        <w:t>3</w:t>
      </w:r>
      <w:r w:rsidR="00697388">
        <w:rPr>
          <w:rFonts w:ascii="Times New Roman" w:hAnsi="Times New Roman" w:cs="Times New Roman"/>
          <w:sz w:val="28"/>
          <w:szCs w:val="28"/>
        </w:rPr>
        <w:t xml:space="preserve"> </w:t>
      </w:r>
      <w:r w:rsidR="00C82430">
        <w:rPr>
          <w:rFonts w:ascii="Times New Roman" w:hAnsi="Times New Roman" w:cs="Times New Roman"/>
          <w:sz w:val="28"/>
          <w:szCs w:val="28"/>
        </w:rPr>
        <w:t>л. в 1 экз.;</w:t>
      </w:r>
    </w:p>
    <w:p w:rsidR="00C82430" w:rsidRDefault="008E04F5" w:rsidP="00C82430">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566F2">
        <w:rPr>
          <w:rFonts w:ascii="Times New Roman" w:eastAsia="Times New Roman" w:hAnsi="Times New Roman" w:cs="Times New Roman"/>
          <w:sz w:val="28"/>
          <w:szCs w:val="28"/>
        </w:rPr>
        <w:t xml:space="preserve"> </w:t>
      </w:r>
      <w:r w:rsidR="00C82430" w:rsidRPr="005669DC">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C82430" w:rsidRPr="005669DC">
        <w:rPr>
          <w:rFonts w:ascii="Times New Roman" w:eastAsia="Times New Roman" w:hAnsi="Times New Roman" w:cs="Times New Roman"/>
          <w:sz w:val="28"/>
          <w:szCs w:val="28"/>
        </w:rPr>
        <w:t xml:space="preserve"> Рекомендуем</w:t>
      </w:r>
      <w:r w:rsidR="00CA62FD">
        <w:rPr>
          <w:rFonts w:ascii="Times New Roman" w:eastAsia="Times New Roman" w:hAnsi="Times New Roman" w:cs="Times New Roman"/>
          <w:sz w:val="28"/>
          <w:szCs w:val="28"/>
        </w:rPr>
        <w:t>ая форма</w:t>
      </w:r>
      <w:r w:rsidR="00C82430" w:rsidRPr="005669DC">
        <w:rPr>
          <w:rFonts w:ascii="Times New Roman" w:eastAsia="Times New Roman" w:hAnsi="Times New Roman" w:cs="Times New Roman"/>
          <w:sz w:val="28"/>
          <w:szCs w:val="28"/>
        </w:rPr>
        <w:t xml:space="preserve"> ценов</w:t>
      </w:r>
      <w:r w:rsidR="00CA62FD">
        <w:rPr>
          <w:rFonts w:ascii="Times New Roman" w:eastAsia="Times New Roman" w:hAnsi="Times New Roman" w:cs="Times New Roman"/>
          <w:sz w:val="28"/>
          <w:szCs w:val="28"/>
        </w:rPr>
        <w:t>ого</w:t>
      </w:r>
      <w:r w:rsidR="00C82430" w:rsidRPr="005669DC">
        <w:rPr>
          <w:rFonts w:ascii="Times New Roman" w:eastAsia="Times New Roman" w:hAnsi="Times New Roman" w:cs="Times New Roman"/>
          <w:sz w:val="28"/>
          <w:szCs w:val="28"/>
        </w:rPr>
        <w:t xml:space="preserve"> предложени</w:t>
      </w:r>
      <w:r w:rsidR="00CA62FD">
        <w:rPr>
          <w:rFonts w:ascii="Times New Roman" w:eastAsia="Times New Roman" w:hAnsi="Times New Roman" w:cs="Times New Roman"/>
          <w:sz w:val="28"/>
          <w:szCs w:val="28"/>
        </w:rPr>
        <w:t>я</w:t>
      </w:r>
      <w:r w:rsidR="00C82430" w:rsidRPr="005669DC">
        <w:rPr>
          <w:rFonts w:ascii="Times New Roman" w:eastAsia="Times New Roman" w:hAnsi="Times New Roman" w:cs="Times New Roman"/>
          <w:sz w:val="28"/>
          <w:szCs w:val="28"/>
        </w:rPr>
        <w:t xml:space="preserve"> </w:t>
      </w:r>
      <w:r w:rsidR="00C82430">
        <w:rPr>
          <w:rFonts w:ascii="Times New Roman" w:hAnsi="Times New Roman" w:cs="Times New Roman"/>
          <w:sz w:val="28"/>
          <w:szCs w:val="28"/>
        </w:rPr>
        <w:t xml:space="preserve">на </w:t>
      </w:r>
      <w:r w:rsidR="008B63E1">
        <w:rPr>
          <w:rFonts w:ascii="Times New Roman" w:hAnsi="Times New Roman" w:cs="Times New Roman"/>
          <w:sz w:val="28"/>
          <w:szCs w:val="28"/>
        </w:rPr>
        <w:t>1</w:t>
      </w:r>
      <w:r w:rsidR="00C82430">
        <w:rPr>
          <w:rFonts w:ascii="Times New Roman" w:hAnsi="Times New Roman" w:cs="Times New Roman"/>
          <w:sz w:val="28"/>
          <w:szCs w:val="28"/>
        </w:rPr>
        <w:t xml:space="preserve"> л. в </w:t>
      </w:r>
      <w:r w:rsidR="00C82430" w:rsidRPr="0023076D">
        <w:rPr>
          <w:rFonts w:ascii="Times New Roman" w:hAnsi="Times New Roman" w:cs="Times New Roman"/>
          <w:sz w:val="28"/>
          <w:szCs w:val="28"/>
        </w:rPr>
        <w:t>1 экз.</w:t>
      </w:r>
    </w:p>
    <w:p w:rsidR="00710436" w:rsidRDefault="00710436" w:rsidP="002F0C0F">
      <w:pPr>
        <w:spacing w:after="0" w:line="240" w:lineRule="auto"/>
        <w:rPr>
          <w:rFonts w:ascii="Times New Roman" w:hAnsi="Times New Roman" w:cs="Times New Roman"/>
          <w:sz w:val="28"/>
          <w:szCs w:val="28"/>
        </w:rPr>
      </w:pPr>
    </w:p>
    <w:p w:rsidR="00C11F7D" w:rsidRDefault="00C11F7D" w:rsidP="002F0C0F">
      <w:pPr>
        <w:spacing w:after="0" w:line="240" w:lineRule="auto"/>
        <w:rPr>
          <w:rFonts w:ascii="Times New Roman" w:hAnsi="Times New Roman" w:cs="Times New Roman"/>
          <w:sz w:val="28"/>
          <w:szCs w:val="28"/>
        </w:rPr>
      </w:pPr>
    </w:p>
    <w:p w:rsidR="00E01084" w:rsidRDefault="00E01084" w:rsidP="00C01BEC">
      <w:pPr>
        <w:spacing w:after="0" w:line="240" w:lineRule="auto"/>
        <w:jc w:val="right"/>
        <w:rPr>
          <w:rFonts w:ascii="Times New Roman" w:hAnsi="Times New Roman" w:cs="Times New Roman"/>
          <w:sz w:val="28"/>
          <w:szCs w:val="28"/>
        </w:rPr>
      </w:pPr>
    </w:p>
    <w:p w:rsidR="002E1EAA" w:rsidRDefault="002E1EAA" w:rsidP="00C01BEC">
      <w:pPr>
        <w:spacing w:after="0" w:line="240" w:lineRule="auto"/>
        <w:jc w:val="right"/>
        <w:rPr>
          <w:rFonts w:ascii="Times New Roman" w:hAnsi="Times New Roman" w:cs="Times New Roman"/>
          <w:sz w:val="28"/>
          <w:szCs w:val="28"/>
        </w:rPr>
      </w:pPr>
    </w:p>
    <w:p w:rsidR="002E1EAA" w:rsidRDefault="002E1EAA" w:rsidP="00C01BEC">
      <w:pPr>
        <w:spacing w:after="0" w:line="240" w:lineRule="auto"/>
        <w:jc w:val="right"/>
        <w:rPr>
          <w:rFonts w:ascii="Times New Roman" w:hAnsi="Times New Roman" w:cs="Times New Roman"/>
          <w:sz w:val="28"/>
          <w:szCs w:val="28"/>
        </w:rPr>
      </w:pPr>
    </w:p>
    <w:p w:rsidR="002E1EAA" w:rsidRDefault="002E1EAA" w:rsidP="00C01BEC">
      <w:pPr>
        <w:spacing w:after="0" w:line="240" w:lineRule="auto"/>
        <w:jc w:val="right"/>
        <w:rPr>
          <w:rFonts w:ascii="Times New Roman" w:hAnsi="Times New Roman" w:cs="Times New Roman"/>
          <w:sz w:val="28"/>
          <w:szCs w:val="28"/>
        </w:rPr>
      </w:pPr>
    </w:p>
    <w:p w:rsidR="002E1EAA" w:rsidRDefault="002E1EAA" w:rsidP="00C01BEC">
      <w:pPr>
        <w:spacing w:after="0" w:line="240" w:lineRule="auto"/>
        <w:jc w:val="right"/>
        <w:rPr>
          <w:rFonts w:ascii="Times New Roman" w:hAnsi="Times New Roman" w:cs="Times New Roman"/>
          <w:sz w:val="28"/>
          <w:szCs w:val="28"/>
        </w:rPr>
      </w:pPr>
    </w:p>
    <w:p w:rsidR="002E1EAA" w:rsidRDefault="002E1EAA" w:rsidP="00C01BEC">
      <w:pPr>
        <w:spacing w:after="0" w:line="240" w:lineRule="auto"/>
        <w:jc w:val="right"/>
        <w:rPr>
          <w:rFonts w:ascii="Times New Roman" w:hAnsi="Times New Roman" w:cs="Times New Roman"/>
          <w:sz w:val="28"/>
          <w:szCs w:val="28"/>
        </w:rPr>
      </w:pPr>
    </w:p>
    <w:p w:rsidR="00C01BEC" w:rsidRDefault="00C01BEC" w:rsidP="00C01BE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A62FD">
        <w:rPr>
          <w:rFonts w:ascii="Times New Roman" w:hAnsi="Times New Roman" w:cs="Times New Roman"/>
          <w:sz w:val="28"/>
          <w:szCs w:val="28"/>
        </w:rPr>
        <w:t xml:space="preserve">№ 1 </w:t>
      </w:r>
      <w:r w:rsidR="000573DD">
        <w:rPr>
          <w:rFonts w:ascii="Times New Roman" w:hAnsi="Times New Roman" w:cs="Times New Roman"/>
          <w:sz w:val="28"/>
          <w:szCs w:val="28"/>
        </w:rPr>
        <w:t>к запросу</w:t>
      </w:r>
    </w:p>
    <w:p w:rsidR="00C01BEC" w:rsidRDefault="00CA62FD" w:rsidP="00CA62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27092">
        <w:rPr>
          <w:rFonts w:ascii="Times New Roman" w:hAnsi="Times New Roman" w:cs="Times New Roman"/>
          <w:sz w:val="28"/>
          <w:szCs w:val="28"/>
        </w:rPr>
        <w:t xml:space="preserve">                            </w:t>
      </w:r>
      <w:r w:rsidR="002B291D">
        <w:rPr>
          <w:rFonts w:ascii="Times New Roman" w:hAnsi="Times New Roman" w:cs="Times New Roman"/>
          <w:sz w:val="28"/>
          <w:szCs w:val="28"/>
        </w:rPr>
        <w:t>от __________ 2023</w:t>
      </w:r>
      <w:r w:rsidR="00C01BEC">
        <w:rPr>
          <w:rFonts w:ascii="Times New Roman" w:hAnsi="Times New Roman" w:cs="Times New Roman"/>
          <w:sz w:val="28"/>
          <w:szCs w:val="28"/>
        </w:rPr>
        <w:t xml:space="preserve"> </w:t>
      </w:r>
    </w:p>
    <w:p w:rsidR="00C01BEC" w:rsidRDefault="00CA62FD" w:rsidP="00CA62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01BEC">
        <w:rPr>
          <w:rFonts w:ascii="Times New Roman" w:hAnsi="Times New Roman" w:cs="Times New Roman"/>
          <w:sz w:val="28"/>
          <w:szCs w:val="28"/>
        </w:rPr>
        <w:t>№________________</w:t>
      </w:r>
    </w:p>
    <w:p w:rsidR="006E5541" w:rsidRDefault="006E5541" w:rsidP="00C01BEC">
      <w:pPr>
        <w:spacing w:after="0" w:line="240" w:lineRule="auto"/>
        <w:jc w:val="right"/>
        <w:rPr>
          <w:rFonts w:ascii="Times New Roman" w:hAnsi="Times New Roman" w:cs="Times New Roman"/>
          <w:sz w:val="28"/>
          <w:szCs w:val="28"/>
        </w:rPr>
      </w:pPr>
    </w:p>
    <w:p w:rsidR="00283BE1" w:rsidRDefault="00283BE1" w:rsidP="00C01BEC">
      <w:pPr>
        <w:spacing w:after="0" w:line="240" w:lineRule="auto"/>
        <w:jc w:val="right"/>
        <w:rPr>
          <w:rFonts w:ascii="Times New Roman" w:hAnsi="Times New Roman" w:cs="Times New Roman"/>
          <w:sz w:val="28"/>
          <w:szCs w:val="28"/>
        </w:rPr>
      </w:pPr>
    </w:p>
    <w:p w:rsidR="00CA323D" w:rsidRDefault="006B3B19" w:rsidP="00542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объекта закупки</w:t>
      </w:r>
      <w:r w:rsidR="006E5541" w:rsidRPr="005158FE">
        <w:rPr>
          <w:rFonts w:ascii="Times New Roman" w:hAnsi="Times New Roman" w:cs="Times New Roman"/>
          <w:sz w:val="28"/>
          <w:szCs w:val="28"/>
        </w:rPr>
        <w:t xml:space="preserve">, </w:t>
      </w:r>
      <w:r>
        <w:rPr>
          <w:rFonts w:ascii="Times New Roman" w:hAnsi="Times New Roman" w:cs="Times New Roman"/>
          <w:sz w:val="28"/>
          <w:szCs w:val="28"/>
        </w:rPr>
        <w:t>условия</w:t>
      </w:r>
      <w:r w:rsidR="006E5541" w:rsidRPr="005158FE">
        <w:rPr>
          <w:rFonts w:ascii="Times New Roman" w:hAnsi="Times New Roman" w:cs="Times New Roman"/>
          <w:sz w:val="28"/>
          <w:szCs w:val="28"/>
        </w:rPr>
        <w:t xml:space="preserve"> </w:t>
      </w:r>
      <w:r>
        <w:rPr>
          <w:rFonts w:ascii="Times New Roman" w:hAnsi="Times New Roman" w:cs="Times New Roman"/>
          <w:sz w:val="28"/>
          <w:szCs w:val="28"/>
        </w:rPr>
        <w:t>исполнения контракта</w:t>
      </w:r>
    </w:p>
    <w:p w:rsidR="00CA323D" w:rsidRPr="00D454D3" w:rsidRDefault="00CA323D" w:rsidP="006E5541">
      <w:pPr>
        <w:spacing w:after="0" w:line="240" w:lineRule="auto"/>
        <w:rPr>
          <w:rFonts w:ascii="Times New Roman" w:hAnsi="Times New Roman" w:cs="Times New Roman"/>
          <w:sz w:val="24"/>
          <w:szCs w:val="24"/>
        </w:rPr>
      </w:pPr>
      <w:r w:rsidRPr="00D454D3">
        <w:rPr>
          <w:rFonts w:ascii="Times New Roman" w:hAnsi="Times New Roman" w:cs="Times New Roman"/>
          <w:sz w:val="24"/>
          <w:szCs w:val="24"/>
        </w:rPr>
        <w:t>Таблица №1</w:t>
      </w:r>
    </w:p>
    <w:tbl>
      <w:tblPr>
        <w:tblW w:w="9841" w:type="dxa"/>
        <w:tblLayout w:type="fixed"/>
        <w:tblCellMar>
          <w:top w:w="15" w:type="dxa"/>
          <w:left w:w="15" w:type="dxa"/>
          <w:bottom w:w="15" w:type="dxa"/>
          <w:right w:w="15" w:type="dxa"/>
        </w:tblCellMar>
        <w:tblLook w:val="04A0"/>
      </w:tblPr>
      <w:tblGrid>
        <w:gridCol w:w="1761"/>
        <w:gridCol w:w="1418"/>
        <w:gridCol w:w="1417"/>
        <w:gridCol w:w="1418"/>
        <w:gridCol w:w="1559"/>
        <w:gridCol w:w="1418"/>
        <w:gridCol w:w="850"/>
      </w:tblGrid>
      <w:tr w:rsidR="00CE3EB4" w:rsidRPr="00CA323D" w:rsidTr="00291504">
        <w:tc>
          <w:tcPr>
            <w:tcW w:w="1761" w:type="dxa"/>
            <w:vMerge w:val="restar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CA323D" w:rsidRPr="00CA62FD" w:rsidRDefault="00CA323D" w:rsidP="00CA323D">
            <w:pPr>
              <w:spacing w:after="0" w:line="240" w:lineRule="auto"/>
              <w:jc w:val="center"/>
              <w:rPr>
                <w:rFonts w:ascii="Times New Roman" w:eastAsia="Times New Roman" w:hAnsi="Times New Roman" w:cs="Times New Roman"/>
                <w:b/>
                <w:bCs/>
              </w:rPr>
            </w:pPr>
            <w:r w:rsidRPr="00CA62FD">
              <w:rPr>
                <w:rFonts w:ascii="Times New Roman" w:eastAsia="Times New Roman" w:hAnsi="Times New Roman" w:cs="Times New Roman"/>
                <w:b/>
                <w:bCs/>
              </w:rPr>
              <w:t>Наименование товара, работы, услуги по КТРУ</w:t>
            </w:r>
          </w:p>
        </w:tc>
        <w:tc>
          <w:tcPr>
            <w:tcW w:w="1418" w:type="dxa"/>
            <w:vMerge w:val="restar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CA323D" w:rsidRPr="00CA62FD" w:rsidRDefault="00CA323D" w:rsidP="00CA323D">
            <w:pPr>
              <w:spacing w:after="0" w:line="240" w:lineRule="auto"/>
              <w:jc w:val="center"/>
              <w:rPr>
                <w:rFonts w:ascii="Times New Roman" w:eastAsia="Times New Roman" w:hAnsi="Times New Roman" w:cs="Times New Roman"/>
                <w:b/>
                <w:bCs/>
              </w:rPr>
            </w:pPr>
            <w:r w:rsidRPr="00CA62FD">
              <w:rPr>
                <w:rFonts w:ascii="Times New Roman" w:eastAsia="Times New Roman" w:hAnsi="Times New Roman" w:cs="Times New Roman"/>
                <w:b/>
                <w:bCs/>
              </w:rPr>
              <w:t>Код позиции</w:t>
            </w:r>
          </w:p>
        </w:tc>
        <w:tc>
          <w:tcPr>
            <w:tcW w:w="4394" w:type="dxa"/>
            <w:gridSpan w:val="3"/>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CA323D" w:rsidRPr="00CA62FD" w:rsidRDefault="00CA323D" w:rsidP="00CA323D">
            <w:pPr>
              <w:spacing w:after="0" w:line="240" w:lineRule="auto"/>
              <w:jc w:val="center"/>
              <w:rPr>
                <w:rFonts w:ascii="Times New Roman" w:eastAsia="Times New Roman" w:hAnsi="Times New Roman" w:cs="Times New Roman"/>
                <w:b/>
                <w:bCs/>
              </w:rPr>
            </w:pPr>
            <w:r w:rsidRPr="00CA62FD">
              <w:rPr>
                <w:rFonts w:ascii="Times New Roman" w:eastAsia="Times New Roman" w:hAnsi="Times New Roman" w:cs="Times New Roman"/>
                <w:b/>
                <w:bCs/>
              </w:rPr>
              <w:t>Характеристики товара, работы, услуги</w:t>
            </w:r>
          </w:p>
        </w:tc>
        <w:tc>
          <w:tcPr>
            <w:tcW w:w="1418" w:type="dxa"/>
            <w:vMerge w:val="restar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CA323D" w:rsidRPr="00CA62FD" w:rsidRDefault="00CA323D" w:rsidP="00CA323D">
            <w:pPr>
              <w:spacing w:after="0" w:line="240" w:lineRule="auto"/>
              <w:jc w:val="center"/>
              <w:rPr>
                <w:rFonts w:ascii="Times New Roman" w:eastAsia="Times New Roman" w:hAnsi="Times New Roman" w:cs="Times New Roman"/>
                <w:b/>
                <w:bCs/>
              </w:rPr>
            </w:pPr>
            <w:r w:rsidRPr="00CA62FD">
              <w:rPr>
                <w:rFonts w:ascii="Times New Roman" w:eastAsia="Times New Roman" w:hAnsi="Times New Roman" w:cs="Times New Roman"/>
                <w:b/>
                <w:bCs/>
              </w:rPr>
              <w:t>Единица измерения</w:t>
            </w:r>
          </w:p>
        </w:tc>
        <w:tc>
          <w:tcPr>
            <w:tcW w:w="850" w:type="dxa"/>
            <w:vMerge w:val="restar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CA323D" w:rsidRPr="00CA62FD" w:rsidRDefault="00CA323D" w:rsidP="00CA323D">
            <w:pPr>
              <w:spacing w:after="0" w:line="240" w:lineRule="auto"/>
              <w:jc w:val="center"/>
              <w:rPr>
                <w:rFonts w:ascii="Times New Roman" w:eastAsia="Times New Roman" w:hAnsi="Times New Roman" w:cs="Times New Roman"/>
                <w:b/>
                <w:bCs/>
              </w:rPr>
            </w:pPr>
            <w:proofErr w:type="spellStart"/>
            <w:proofErr w:type="gramStart"/>
            <w:r w:rsidRPr="00CA62FD">
              <w:rPr>
                <w:rFonts w:ascii="Times New Roman" w:eastAsia="Times New Roman" w:hAnsi="Times New Roman" w:cs="Times New Roman"/>
                <w:b/>
                <w:bCs/>
              </w:rPr>
              <w:t>Коли</w:t>
            </w:r>
            <w:r w:rsidR="00AB7163">
              <w:rPr>
                <w:rFonts w:ascii="Times New Roman" w:eastAsia="Times New Roman" w:hAnsi="Times New Roman" w:cs="Times New Roman"/>
                <w:b/>
                <w:bCs/>
              </w:rPr>
              <w:t>-</w:t>
            </w:r>
            <w:r w:rsidRPr="00CA62FD">
              <w:rPr>
                <w:rFonts w:ascii="Times New Roman" w:eastAsia="Times New Roman" w:hAnsi="Times New Roman" w:cs="Times New Roman"/>
                <w:b/>
                <w:bCs/>
              </w:rPr>
              <w:t>чество</w:t>
            </w:r>
            <w:proofErr w:type="spellEnd"/>
            <w:proofErr w:type="gramEnd"/>
          </w:p>
        </w:tc>
      </w:tr>
      <w:tr w:rsidR="00CE3EB4" w:rsidRPr="00CA323D" w:rsidTr="00291504">
        <w:tc>
          <w:tcPr>
            <w:tcW w:w="1761" w:type="dxa"/>
            <w:vMerge/>
            <w:tcBorders>
              <w:top w:val="single" w:sz="4" w:space="0" w:color="000000"/>
              <w:left w:val="single" w:sz="4" w:space="0" w:color="000000"/>
              <w:bottom w:val="single" w:sz="4" w:space="0" w:color="000000"/>
              <w:right w:val="single" w:sz="4" w:space="0" w:color="000000"/>
            </w:tcBorders>
            <w:vAlign w:val="center"/>
            <w:hideMark/>
          </w:tcPr>
          <w:p w:rsidR="00CA323D" w:rsidRPr="00CA323D" w:rsidRDefault="00CA323D" w:rsidP="00CA323D">
            <w:pPr>
              <w:spacing w:after="0" w:line="240" w:lineRule="auto"/>
              <w:rPr>
                <w:rFonts w:ascii="Tahoma" w:eastAsia="Times New Roman" w:hAnsi="Tahoma" w:cs="Tahoma"/>
                <w:b/>
                <w:bCs/>
                <w:sz w:val="11"/>
                <w:szCs w:val="11"/>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A323D" w:rsidRPr="00CA323D" w:rsidRDefault="00CA323D" w:rsidP="00CA323D">
            <w:pPr>
              <w:spacing w:after="0" w:line="240" w:lineRule="auto"/>
              <w:rPr>
                <w:rFonts w:ascii="Tahoma" w:eastAsia="Times New Roman" w:hAnsi="Tahoma" w:cs="Tahoma"/>
                <w:b/>
                <w:bCs/>
                <w:sz w:val="11"/>
                <w:szCs w:val="11"/>
              </w:rPr>
            </w:pPr>
          </w:p>
        </w:tc>
        <w:tc>
          <w:tcPr>
            <w:tcW w:w="141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CA323D" w:rsidRPr="00CA62FD" w:rsidRDefault="00CA323D" w:rsidP="00CA323D">
            <w:pPr>
              <w:spacing w:after="0" w:line="240" w:lineRule="auto"/>
              <w:jc w:val="center"/>
              <w:rPr>
                <w:rFonts w:ascii="Times New Roman" w:eastAsia="Times New Roman" w:hAnsi="Times New Roman" w:cs="Times New Roman"/>
                <w:b/>
                <w:bCs/>
              </w:rPr>
            </w:pPr>
            <w:r w:rsidRPr="00CA62FD">
              <w:rPr>
                <w:rFonts w:ascii="Times New Roman" w:eastAsia="Times New Roman" w:hAnsi="Times New Roman" w:cs="Times New Roman"/>
                <w:b/>
                <w:bCs/>
              </w:rPr>
              <w:t>Наименование</w:t>
            </w:r>
          </w:p>
        </w:tc>
        <w:tc>
          <w:tcPr>
            <w:tcW w:w="141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CA323D" w:rsidRPr="00CA62FD" w:rsidRDefault="00CA323D" w:rsidP="00CA323D">
            <w:pPr>
              <w:spacing w:after="0" w:line="240" w:lineRule="auto"/>
              <w:jc w:val="center"/>
              <w:rPr>
                <w:rFonts w:ascii="Times New Roman" w:eastAsia="Times New Roman" w:hAnsi="Times New Roman" w:cs="Times New Roman"/>
                <w:b/>
                <w:bCs/>
              </w:rPr>
            </w:pPr>
            <w:r w:rsidRPr="00CA62FD">
              <w:rPr>
                <w:rFonts w:ascii="Times New Roman" w:eastAsia="Times New Roman" w:hAnsi="Times New Roman" w:cs="Times New Roman"/>
                <w:b/>
                <w:bCs/>
              </w:rPr>
              <w:t>Значение</w:t>
            </w:r>
          </w:p>
        </w:tc>
        <w:tc>
          <w:tcPr>
            <w:tcW w:w="155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CA323D" w:rsidRPr="00CA62FD" w:rsidRDefault="00CA323D" w:rsidP="00CA323D">
            <w:pPr>
              <w:spacing w:after="0" w:line="240" w:lineRule="auto"/>
              <w:jc w:val="center"/>
              <w:rPr>
                <w:rFonts w:ascii="Times New Roman" w:eastAsia="Times New Roman" w:hAnsi="Times New Roman" w:cs="Times New Roman"/>
                <w:b/>
                <w:bCs/>
              </w:rPr>
            </w:pPr>
            <w:r w:rsidRPr="00CA62FD">
              <w:rPr>
                <w:rFonts w:ascii="Times New Roman" w:eastAsia="Times New Roman" w:hAnsi="Times New Roman" w:cs="Times New Roman"/>
                <w:b/>
                <w:bCs/>
              </w:rPr>
              <w:t>Единица измерения</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A323D" w:rsidRPr="00CA323D" w:rsidRDefault="00CA323D" w:rsidP="00CA323D">
            <w:pPr>
              <w:spacing w:after="0" w:line="240" w:lineRule="auto"/>
              <w:rPr>
                <w:rFonts w:ascii="Tahoma" w:eastAsia="Times New Roman" w:hAnsi="Tahoma" w:cs="Tahoma"/>
                <w:b/>
                <w:bCs/>
                <w:sz w:val="11"/>
                <w:szCs w:val="11"/>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CA323D" w:rsidRPr="00CA323D" w:rsidRDefault="00CA323D" w:rsidP="00CA323D">
            <w:pPr>
              <w:spacing w:after="0" w:line="240" w:lineRule="auto"/>
              <w:rPr>
                <w:rFonts w:ascii="Tahoma" w:eastAsia="Times New Roman" w:hAnsi="Tahoma" w:cs="Tahoma"/>
                <w:b/>
                <w:bCs/>
                <w:sz w:val="11"/>
                <w:szCs w:val="11"/>
              </w:rPr>
            </w:pPr>
          </w:p>
        </w:tc>
      </w:tr>
      <w:tr w:rsidR="00CE3EB4" w:rsidRPr="00CA62FD" w:rsidTr="00CF4072">
        <w:trPr>
          <w:trHeight w:val="1766"/>
        </w:trPr>
        <w:tc>
          <w:tcPr>
            <w:tcW w:w="176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CA323D" w:rsidRPr="001C450A" w:rsidRDefault="00572172" w:rsidP="00475E39">
            <w:pPr>
              <w:spacing w:after="0" w:line="240" w:lineRule="auto"/>
              <w:rPr>
                <w:rFonts w:ascii="Times New Roman" w:hAnsi="Times New Roman" w:cs="Times New Roman"/>
              </w:rPr>
            </w:pPr>
            <w:r w:rsidRPr="00572172">
              <w:rPr>
                <w:rFonts w:ascii="Times New Roman" w:hAnsi="Times New Roman" w:cs="Times New Roman"/>
              </w:rPr>
              <w:t>Огнетушитель</w:t>
            </w:r>
          </w:p>
        </w:tc>
        <w:tc>
          <w:tcPr>
            <w:tcW w:w="141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CA323D" w:rsidRPr="006705F6" w:rsidRDefault="00572172" w:rsidP="000E7AD6">
            <w:pPr>
              <w:spacing w:after="0" w:line="240" w:lineRule="auto"/>
              <w:rPr>
                <w:rFonts w:ascii="Times New Roman" w:hAnsi="Times New Roman" w:cs="Times New Roman"/>
              </w:rPr>
            </w:pPr>
            <w:r>
              <w:rPr>
                <w:rFonts w:ascii="Times New Roman" w:hAnsi="Times New Roman" w:cs="Times New Roman"/>
              </w:rPr>
              <w:t>28.29.22.110-00000014</w:t>
            </w:r>
          </w:p>
        </w:tc>
        <w:tc>
          <w:tcPr>
            <w:tcW w:w="439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72172" w:rsidRPr="00572172" w:rsidRDefault="00572172" w:rsidP="00F359EA">
            <w:pPr>
              <w:spacing w:after="0" w:line="240" w:lineRule="auto"/>
              <w:rPr>
                <w:rFonts w:ascii="Times New Roman" w:hAnsi="Times New Roman" w:cs="Times New Roman"/>
                <w:b/>
              </w:rPr>
            </w:pPr>
            <w:r w:rsidRPr="00572172">
              <w:rPr>
                <w:rFonts w:ascii="Times New Roman" w:hAnsi="Times New Roman" w:cs="Times New Roman"/>
                <w:b/>
              </w:rPr>
              <w:t xml:space="preserve">Огнетушитель </w:t>
            </w:r>
            <w:r w:rsidR="00F25854">
              <w:rPr>
                <w:rFonts w:ascii="Times New Roman" w:hAnsi="Times New Roman" w:cs="Times New Roman"/>
                <w:b/>
              </w:rPr>
              <w:t xml:space="preserve"> ОУ-2</w:t>
            </w:r>
          </w:p>
          <w:p w:rsidR="00080CCB" w:rsidRDefault="00BF0BCF" w:rsidP="00080CCB">
            <w:pPr>
              <w:spacing w:after="0" w:line="240" w:lineRule="auto"/>
              <w:rPr>
                <w:rFonts w:ascii="Times New Roman" w:hAnsi="Times New Roman" w:cs="Times New Roman"/>
              </w:rPr>
            </w:pPr>
            <w:r w:rsidRPr="00BF0BCF">
              <w:rPr>
                <w:rFonts w:ascii="Times New Roman" w:hAnsi="Times New Roman" w:cs="Times New Roman"/>
              </w:rPr>
              <w:t>Вид (по типу огнетушащего вещества)</w:t>
            </w:r>
            <w:r>
              <w:rPr>
                <w:rFonts w:ascii="Times New Roman" w:hAnsi="Times New Roman" w:cs="Times New Roman"/>
              </w:rPr>
              <w:t xml:space="preserve">: </w:t>
            </w:r>
            <w:r w:rsidRPr="00BF0BCF">
              <w:rPr>
                <w:rFonts w:ascii="Times New Roman" w:hAnsi="Times New Roman" w:cs="Times New Roman"/>
              </w:rPr>
              <w:t>газовый углекислотный (ОУ)</w:t>
            </w:r>
          </w:p>
          <w:p w:rsidR="00BF0BCF" w:rsidRDefault="00BF0BCF" w:rsidP="00080CCB">
            <w:pPr>
              <w:spacing w:after="0" w:line="240" w:lineRule="auto"/>
              <w:rPr>
                <w:rFonts w:ascii="Times New Roman" w:hAnsi="Times New Roman" w:cs="Times New Roman"/>
              </w:rPr>
            </w:pPr>
            <w:r w:rsidRPr="00BF0BCF">
              <w:rPr>
                <w:rFonts w:ascii="Times New Roman" w:hAnsi="Times New Roman" w:cs="Times New Roman"/>
              </w:rPr>
              <w:t>Назначение по классу пожара: В, С</w:t>
            </w:r>
            <w:r w:rsidR="00BB4A7A">
              <w:rPr>
                <w:rFonts w:ascii="Times New Roman" w:hAnsi="Times New Roman" w:cs="Times New Roman"/>
              </w:rPr>
              <w:t>, Е</w:t>
            </w:r>
          </w:p>
          <w:p w:rsidR="00BF0BCF" w:rsidRDefault="00BF0BCF" w:rsidP="00080CCB">
            <w:pPr>
              <w:spacing w:after="0" w:line="240" w:lineRule="auto"/>
              <w:rPr>
                <w:rFonts w:ascii="Times New Roman" w:hAnsi="Times New Roman" w:cs="Times New Roman"/>
              </w:rPr>
            </w:pPr>
            <w:r>
              <w:rPr>
                <w:rFonts w:ascii="Times New Roman" w:hAnsi="Times New Roman" w:cs="Times New Roman"/>
              </w:rPr>
              <w:t>Тип: переносной</w:t>
            </w:r>
          </w:p>
          <w:p w:rsidR="00BF0BCF" w:rsidRDefault="00BF0BCF" w:rsidP="00080CCB">
            <w:pPr>
              <w:spacing w:after="0" w:line="240" w:lineRule="auto"/>
              <w:rPr>
                <w:rFonts w:ascii="Times New Roman" w:hAnsi="Times New Roman" w:cs="Times New Roman"/>
              </w:rPr>
            </w:pPr>
            <w:r w:rsidRPr="00BF0BCF">
              <w:rPr>
                <w:rFonts w:ascii="Times New Roman" w:hAnsi="Times New Roman" w:cs="Times New Roman"/>
              </w:rPr>
              <w:t>Тип по принципу создания избыточного давления газа</w:t>
            </w:r>
            <w:r>
              <w:rPr>
                <w:rFonts w:ascii="Times New Roman" w:hAnsi="Times New Roman" w:cs="Times New Roman"/>
              </w:rPr>
              <w:t xml:space="preserve">: </w:t>
            </w:r>
            <w:proofErr w:type="spellStart"/>
            <w:r w:rsidRPr="00BF0BCF">
              <w:rPr>
                <w:rFonts w:ascii="Times New Roman" w:hAnsi="Times New Roman" w:cs="Times New Roman"/>
              </w:rPr>
              <w:t>Закачной</w:t>
            </w:r>
            <w:proofErr w:type="spellEnd"/>
            <w:r w:rsidRPr="00BF0BCF">
              <w:rPr>
                <w:rFonts w:ascii="Times New Roman" w:hAnsi="Times New Roman" w:cs="Times New Roman"/>
              </w:rPr>
              <w:t xml:space="preserve"> (</w:t>
            </w:r>
            <w:proofErr w:type="spellStart"/>
            <w:r w:rsidRPr="00BF0BCF">
              <w:rPr>
                <w:rFonts w:ascii="Times New Roman" w:hAnsi="Times New Roman" w:cs="Times New Roman"/>
              </w:rPr>
              <w:t>з</w:t>
            </w:r>
            <w:proofErr w:type="spellEnd"/>
            <w:r w:rsidRPr="00BF0BCF">
              <w:rPr>
                <w:rFonts w:ascii="Times New Roman" w:hAnsi="Times New Roman" w:cs="Times New Roman"/>
              </w:rPr>
              <w:t>)</w:t>
            </w:r>
          </w:p>
          <w:p w:rsidR="00F21E44" w:rsidRDefault="00BB4A7A" w:rsidP="00080CCB">
            <w:pPr>
              <w:spacing w:after="0" w:line="240" w:lineRule="auto"/>
              <w:rPr>
                <w:rFonts w:ascii="Times New Roman" w:hAnsi="Times New Roman" w:cs="Times New Roman"/>
              </w:rPr>
            </w:pPr>
            <w:r w:rsidRPr="009A5CC8">
              <w:rPr>
                <w:rFonts w:ascii="Times New Roman" w:hAnsi="Times New Roman" w:cs="Times New Roman"/>
              </w:rPr>
              <w:t xml:space="preserve">Возможность перезарядки: </w:t>
            </w:r>
            <w:proofErr w:type="gramStart"/>
            <w:r w:rsidRPr="009A5CC8">
              <w:rPr>
                <w:rFonts w:ascii="Times New Roman" w:hAnsi="Times New Roman" w:cs="Times New Roman"/>
              </w:rPr>
              <w:t>перезаряжаемый</w:t>
            </w:r>
            <w:proofErr w:type="gramEnd"/>
          </w:p>
          <w:p w:rsidR="009A5CC8" w:rsidRPr="00CA62FD" w:rsidRDefault="009A5CC8" w:rsidP="00F25854">
            <w:pPr>
              <w:spacing w:after="0" w:line="240" w:lineRule="auto"/>
              <w:rPr>
                <w:rFonts w:ascii="Times New Roman" w:hAnsi="Times New Roman" w:cs="Times New Roman"/>
              </w:rPr>
            </w:pPr>
            <w:r>
              <w:rPr>
                <w:rFonts w:ascii="Times New Roman" w:hAnsi="Times New Roman" w:cs="Times New Roman"/>
              </w:rPr>
              <w:t>Масса заряда: не менее 2,</w:t>
            </w:r>
            <w:r w:rsidR="00F25854">
              <w:rPr>
                <w:rFonts w:ascii="Times New Roman" w:hAnsi="Times New Roman" w:cs="Times New Roman"/>
              </w:rPr>
              <w:t>00</w:t>
            </w:r>
            <w:r>
              <w:rPr>
                <w:rFonts w:ascii="Times New Roman" w:hAnsi="Times New Roman" w:cs="Times New Roman"/>
              </w:rPr>
              <w:t xml:space="preserve"> кг</w:t>
            </w:r>
          </w:p>
        </w:tc>
        <w:tc>
          <w:tcPr>
            <w:tcW w:w="141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9C3B18" w:rsidRDefault="004B34D6" w:rsidP="004B34D6">
            <w:pPr>
              <w:jc w:val="center"/>
              <w:rPr>
                <w:rFonts w:ascii="Times New Roman" w:hAnsi="Times New Roman" w:cs="Times New Roman"/>
              </w:rPr>
            </w:pPr>
            <w:r>
              <w:rPr>
                <w:rFonts w:ascii="Times New Roman" w:hAnsi="Times New Roman" w:cs="Times New Roman"/>
              </w:rPr>
              <w:t>шт</w:t>
            </w:r>
            <w:r w:rsidR="007F53AC">
              <w:rPr>
                <w:rFonts w:ascii="Times New Roman" w:hAnsi="Times New Roman" w:cs="Times New Roman"/>
              </w:rPr>
              <w:t>ука</w:t>
            </w:r>
          </w:p>
          <w:p w:rsidR="009C3B18" w:rsidRPr="00CA62FD" w:rsidRDefault="009C3B18" w:rsidP="00475E39">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CA323D" w:rsidRDefault="00233855" w:rsidP="00475E39">
            <w:pPr>
              <w:spacing w:after="0" w:line="240" w:lineRule="auto"/>
              <w:rPr>
                <w:rFonts w:ascii="Times New Roman" w:eastAsia="Times New Roman" w:hAnsi="Times New Roman" w:cs="Times New Roman"/>
              </w:rPr>
            </w:pPr>
            <w:r>
              <w:rPr>
                <w:rFonts w:ascii="Times New Roman" w:eastAsia="Times New Roman" w:hAnsi="Times New Roman" w:cs="Times New Roman"/>
              </w:rPr>
              <w:t>7</w:t>
            </w:r>
          </w:p>
          <w:p w:rsidR="009C3B18" w:rsidRDefault="009C3B18" w:rsidP="00475E39">
            <w:pPr>
              <w:spacing w:after="0" w:line="240" w:lineRule="auto"/>
              <w:rPr>
                <w:rFonts w:ascii="Times New Roman" w:eastAsia="Times New Roman" w:hAnsi="Times New Roman" w:cs="Times New Roman"/>
              </w:rPr>
            </w:pPr>
          </w:p>
          <w:p w:rsidR="00E832B9" w:rsidRDefault="00E832B9" w:rsidP="00475E39">
            <w:pPr>
              <w:spacing w:after="0" w:line="240" w:lineRule="auto"/>
              <w:rPr>
                <w:rFonts w:ascii="Times New Roman" w:eastAsia="Times New Roman" w:hAnsi="Times New Roman" w:cs="Times New Roman"/>
              </w:rPr>
            </w:pPr>
          </w:p>
          <w:p w:rsidR="00E832B9" w:rsidRDefault="00E832B9" w:rsidP="00475E39">
            <w:pPr>
              <w:spacing w:after="0" w:line="240" w:lineRule="auto"/>
              <w:rPr>
                <w:rFonts w:ascii="Times New Roman" w:eastAsia="Times New Roman" w:hAnsi="Times New Roman" w:cs="Times New Roman"/>
              </w:rPr>
            </w:pPr>
          </w:p>
          <w:p w:rsidR="009C3B18" w:rsidRPr="00CA62FD" w:rsidRDefault="009C3B18" w:rsidP="00475E39">
            <w:pPr>
              <w:spacing w:after="0" w:line="240" w:lineRule="auto"/>
              <w:rPr>
                <w:rFonts w:ascii="Times New Roman" w:eastAsia="Times New Roman" w:hAnsi="Times New Roman" w:cs="Times New Roman"/>
              </w:rPr>
            </w:pPr>
          </w:p>
        </w:tc>
      </w:tr>
      <w:tr w:rsidR="00F25854" w:rsidRPr="00CA62FD" w:rsidTr="00CF4072">
        <w:trPr>
          <w:trHeight w:val="1766"/>
        </w:trPr>
        <w:tc>
          <w:tcPr>
            <w:tcW w:w="176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F25854" w:rsidRPr="001C450A" w:rsidRDefault="00F25854" w:rsidP="00194636">
            <w:pPr>
              <w:spacing w:after="0" w:line="240" w:lineRule="auto"/>
              <w:rPr>
                <w:rFonts w:ascii="Times New Roman" w:hAnsi="Times New Roman" w:cs="Times New Roman"/>
              </w:rPr>
            </w:pPr>
            <w:r w:rsidRPr="00572172">
              <w:rPr>
                <w:rFonts w:ascii="Times New Roman" w:hAnsi="Times New Roman" w:cs="Times New Roman"/>
              </w:rPr>
              <w:t>Огнетушитель</w:t>
            </w:r>
          </w:p>
        </w:tc>
        <w:tc>
          <w:tcPr>
            <w:tcW w:w="141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F25854" w:rsidRPr="006705F6" w:rsidRDefault="00F25854" w:rsidP="00194636">
            <w:pPr>
              <w:spacing w:after="0" w:line="240" w:lineRule="auto"/>
              <w:rPr>
                <w:rFonts w:ascii="Times New Roman" w:hAnsi="Times New Roman" w:cs="Times New Roman"/>
              </w:rPr>
            </w:pPr>
            <w:r>
              <w:rPr>
                <w:rFonts w:ascii="Times New Roman" w:hAnsi="Times New Roman" w:cs="Times New Roman"/>
              </w:rPr>
              <w:t>28.29.22.110-00000014</w:t>
            </w:r>
          </w:p>
        </w:tc>
        <w:tc>
          <w:tcPr>
            <w:tcW w:w="439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25854" w:rsidRPr="00572172" w:rsidRDefault="00F25854" w:rsidP="00194636">
            <w:pPr>
              <w:spacing w:after="0" w:line="240" w:lineRule="auto"/>
              <w:rPr>
                <w:rFonts w:ascii="Times New Roman" w:hAnsi="Times New Roman" w:cs="Times New Roman"/>
                <w:b/>
              </w:rPr>
            </w:pPr>
            <w:r w:rsidRPr="00572172">
              <w:rPr>
                <w:rFonts w:ascii="Times New Roman" w:hAnsi="Times New Roman" w:cs="Times New Roman"/>
                <w:b/>
              </w:rPr>
              <w:t xml:space="preserve">Огнетушитель </w:t>
            </w:r>
            <w:r>
              <w:rPr>
                <w:rFonts w:ascii="Times New Roman" w:hAnsi="Times New Roman" w:cs="Times New Roman"/>
                <w:b/>
              </w:rPr>
              <w:t xml:space="preserve"> ОУ-3</w:t>
            </w:r>
          </w:p>
          <w:p w:rsidR="00F25854" w:rsidRDefault="00F25854" w:rsidP="00194636">
            <w:pPr>
              <w:spacing w:after="0" w:line="240" w:lineRule="auto"/>
              <w:rPr>
                <w:rFonts w:ascii="Times New Roman" w:hAnsi="Times New Roman" w:cs="Times New Roman"/>
              </w:rPr>
            </w:pPr>
            <w:r w:rsidRPr="00BF0BCF">
              <w:rPr>
                <w:rFonts w:ascii="Times New Roman" w:hAnsi="Times New Roman" w:cs="Times New Roman"/>
              </w:rPr>
              <w:t>Вид (по типу огнетушащего вещества)</w:t>
            </w:r>
            <w:r>
              <w:rPr>
                <w:rFonts w:ascii="Times New Roman" w:hAnsi="Times New Roman" w:cs="Times New Roman"/>
              </w:rPr>
              <w:t xml:space="preserve">: </w:t>
            </w:r>
            <w:r w:rsidRPr="00BF0BCF">
              <w:rPr>
                <w:rFonts w:ascii="Times New Roman" w:hAnsi="Times New Roman" w:cs="Times New Roman"/>
              </w:rPr>
              <w:t>газовый углекислотный (ОУ)</w:t>
            </w:r>
          </w:p>
          <w:p w:rsidR="00F25854" w:rsidRDefault="00F25854" w:rsidP="00194636">
            <w:pPr>
              <w:spacing w:after="0" w:line="240" w:lineRule="auto"/>
              <w:rPr>
                <w:rFonts w:ascii="Times New Roman" w:hAnsi="Times New Roman" w:cs="Times New Roman"/>
              </w:rPr>
            </w:pPr>
            <w:r w:rsidRPr="00BF0BCF">
              <w:rPr>
                <w:rFonts w:ascii="Times New Roman" w:hAnsi="Times New Roman" w:cs="Times New Roman"/>
              </w:rPr>
              <w:t>Назначение по классу пожара: В, С</w:t>
            </w:r>
            <w:r>
              <w:rPr>
                <w:rFonts w:ascii="Times New Roman" w:hAnsi="Times New Roman" w:cs="Times New Roman"/>
              </w:rPr>
              <w:t>, Е</w:t>
            </w:r>
          </w:p>
          <w:p w:rsidR="00F25854" w:rsidRDefault="00F25854" w:rsidP="00194636">
            <w:pPr>
              <w:spacing w:after="0" w:line="240" w:lineRule="auto"/>
              <w:rPr>
                <w:rFonts w:ascii="Times New Roman" w:hAnsi="Times New Roman" w:cs="Times New Roman"/>
              </w:rPr>
            </w:pPr>
            <w:r>
              <w:rPr>
                <w:rFonts w:ascii="Times New Roman" w:hAnsi="Times New Roman" w:cs="Times New Roman"/>
              </w:rPr>
              <w:t>Тип: переносной</w:t>
            </w:r>
          </w:p>
          <w:p w:rsidR="00F25854" w:rsidRDefault="00F25854" w:rsidP="00194636">
            <w:pPr>
              <w:spacing w:after="0" w:line="240" w:lineRule="auto"/>
              <w:rPr>
                <w:rFonts w:ascii="Times New Roman" w:hAnsi="Times New Roman" w:cs="Times New Roman"/>
              </w:rPr>
            </w:pPr>
            <w:r w:rsidRPr="00BF0BCF">
              <w:rPr>
                <w:rFonts w:ascii="Times New Roman" w:hAnsi="Times New Roman" w:cs="Times New Roman"/>
              </w:rPr>
              <w:t>Тип по принципу создания избыточного давления газа</w:t>
            </w:r>
            <w:r>
              <w:rPr>
                <w:rFonts w:ascii="Times New Roman" w:hAnsi="Times New Roman" w:cs="Times New Roman"/>
              </w:rPr>
              <w:t xml:space="preserve">: </w:t>
            </w:r>
            <w:proofErr w:type="spellStart"/>
            <w:r w:rsidRPr="00BF0BCF">
              <w:rPr>
                <w:rFonts w:ascii="Times New Roman" w:hAnsi="Times New Roman" w:cs="Times New Roman"/>
              </w:rPr>
              <w:t>Закачной</w:t>
            </w:r>
            <w:proofErr w:type="spellEnd"/>
            <w:r w:rsidRPr="00BF0BCF">
              <w:rPr>
                <w:rFonts w:ascii="Times New Roman" w:hAnsi="Times New Roman" w:cs="Times New Roman"/>
              </w:rPr>
              <w:t xml:space="preserve"> (</w:t>
            </w:r>
            <w:proofErr w:type="spellStart"/>
            <w:r w:rsidRPr="00BF0BCF">
              <w:rPr>
                <w:rFonts w:ascii="Times New Roman" w:hAnsi="Times New Roman" w:cs="Times New Roman"/>
              </w:rPr>
              <w:t>з</w:t>
            </w:r>
            <w:proofErr w:type="spellEnd"/>
            <w:r w:rsidRPr="00BF0BCF">
              <w:rPr>
                <w:rFonts w:ascii="Times New Roman" w:hAnsi="Times New Roman" w:cs="Times New Roman"/>
              </w:rPr>
              <w:t>)</w:t>
            </w:r>
          </w:p>
          <w:p w:rsidR="00F25854" w:rsidRDefault="00F25854" w:rsidP="00194636">
            <w:pPr>
              <w:spacing w:after="0" w:line="240" w:lineRule="auto"/>
              <w:rPr>
                <w:rFonts w:ascii="Times New Roman" w:hAnsi="Times New Roman" w:cs="Times New Roman"/>
              </w:rPr>
            </w:pPr>
            <w:r w:rsidRPr="009A5CC8">
              <w:rPr>
                <w:rFonts w:ascii="Times New Roman" w:hAnsi="Times New Roman" w:cs="Times New Roman"/>
              </w:rPr>
              <w:t xml:space="preserve">Возможность перезарядки: </w:t>
            </w:r>
            <w:proofErr w:type="gramStart"/>
            <w:r w:rsidRPr="009A5CC8">
              <w:rPr>
                <w:rFonts w:ascii="Times New Roman" w:hAnsi="Times New Roman" w:cs="Times New Roman"/>
              </w:rPr>
              <w:t>перезаряжаемый</w:t>
            </w:r>
            <w:proofErr w:type="gramEnd"/>
          </w:p>
          <w:p w:rsidR="00F25854" w:rsidRPr="00CA62FD" w:rsidRDefault="00F25854" w:rsidP="00194636">
            <w:pPr>
              <w:spacing w:after="0" w:line="240" w:lineRule="auto"/>
              <w:rPr>
                <w:rFonts w:ascii="Times New Roman" w:hAnsi="Times New Roman" w:cs="Times New Roman"/>
              </w:rPr>
            </w:pPr>
            <w:r>
              <w:rPr>
                <w:rFonts w:ascii="Times New Roman" w:hAnsi="Times New Roman" w:cs="Times New Roman"/>
              </w:rPr>
              <w:t>Масса заряда: не менее 2,85 кг</w:t>
            </w:r>
          </w:p>
        </w:tc>
        <w:tc>
          <w:tcPr>
            <w:tcW w:w="141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F25854" w:rsidRDefault="00F25854" w:rsidP="00194636">
            <w:pPr>
              <w:jc w:val="center"/>
              <w:rPr>
                <w:rFonts w:ascii="Times New Roman" w:hAnsi="Times New Roman" w:cs="Times New Roman"/>
              </w:rPr>
            </w:pPr>
            <w:r>
              <w:rPr>
                <w:rFonts w:ascii="Times New Roman" w:hAnsi="Times New Roman" w:cs="Times New Roman"/>
              </w:rPr>
              <w:t>штука</w:t>
            </w:r>
          </w:p>
          <w:p w:rsidR="00F25854" w:rsidRPr="00CA62FD" w:rsidRDefault="00F25854" w:rsidP="00194636">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F25854" w:rsidRDefault="00F25854" w:rsidP="00194636">
            <w:pPr>
              <w:spacing w:after="0" w:line="240" w:lineRule="auto"/>
              <w:rPr>
                <w:rFonts w:ascii="Times New Roman" w:eastAsia="Times New Roman" w:hAnsi="Times New Roman" w:cs="Times New Roman"/>
              </w:rPr>
            </w:pPr>
            <w:r>
              <w:rPr>
                <w:rFonts w:ascii="Times New Roman" w:eastAsia="Times New Roman" w:hAnsi="Times New Roman" w:cs="Times New Roman"/>
              </w:rPr>
              <w:t>40</w:t>
            </w:r>
          </w:p>
          <w:p w:rsidR="00F25854" w:rsidRDefault="00F25854" w:rsidP="00194636">
            <w:pPr>
              <w:spacing w:after="0" w:line="240" w:lineRule="auto"/>
              <w:rPr>
                <w:rFonts w:ascii="Times New Roman" w:eastAsia="Times New Roman" w:hAnsi="Times New Roman" w:cs="Times New Roman"/>
              </w:rPr>
            </w:pPr>
          </w:p>
          <w:p w:rsidR="00F25854" w:rsidRDefault="00F25854" w:rsidP="00194636">
            <w:pPr>
              <w:spacing w:after="0" w:line="240" w:lineRule="auto"/>
              <w:rPr>
                <w:rFonts w:ascii="Times New Roman" w:eastAsia="Times New Roman" w:hAnsi="Times New Roman" w:cs="Times New Roman"/>
              </w:rPr>
            </w:pPr>
          </w:p>
          <w:p w:rsidR="00F25854" w:rsidRDefault="00F25854" w:rsidP="00194636">
            <w:pPr>
              <w:spacing w:after="0" w:line="240" w:lineRule="auto"/>
              <w:rPr>
                <w:rFonts w:ascii="Times New Roman" w:eastAsia="Times New Roman" w:hAnsi="Times New Roman" w:cs="Times New Roman"/>
              </w:rPr>
            </w:pPr>
          </w:p>
          <w:p w:rsidR="00F25854" w:rsidRPr="00CA62FD" w:rsidRDefault="00F25854" w:rsidP="00194636">
            <w:pPr>
              <w:spacing w:after="0" w:line="240" w:lineRule="auto"/>
              <w:rPr>
                <w:rFonts w:ascii="Times New Roman" w:eastAsia="Times New Roman" w:hAnsi="Times New Roman" w:cs="Times New Roman"/>
              </w:rPr>
            </w:pPr>
          </w:p>
        </w:tc>
      </w:tr>
      <w:tr w:rsidR="009A5CC8" w:rsidRPr="00CA62FD" w:rsidTr="00CF4072">
        <w:trPr>
          <w:trHeight w:val="1766"/>
        </w:trPr>
        <w:tc>
          <w:tcPr>
            <w:tcW w:w="176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9A5CC8" w:rsidRPr="00572172" w:rsidRDefault="00213EF7" w:rsidP="00475E39">
            <w:pPr>
              <w:spacing w:after="0" w:line="240" w:lineRule="auto"/>
              <w:rPr>
                <w:rFonts w:ascii="Times New Roman" w:hAnsi="Times New Roman" w:cs="Times New Roman"/>
              </w:rPr>
            </w:pPr>
            <w:hyperlink r:id="rId9" w:history="1">
              <w:r w:rsidR="009A5CC8" w:rsidRPr="009A5CC8">
                <w:rPr>
                  <w:rFonts w:ascii="Times New Roman" w:hAnsi="Times New Roman" w:cs="Times New Roman"/>
                </w:rPr>
                <w:t>Части оборудования, не имеющие электрических соединений, не включенные в другие группировки</w:t>
              </w:r>
            </w:hyperlink>
          </w:p>
        </w:tc>
        <w:tc>
          <w:tcPr>
            <w:tcW w:w="141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9A5CC8" w:rsidRDefault="009A5CC8" w:rsidP="000E7AD6">
            <w:pPr>
              <w:spacing w:after="0" w:line="240" w:lineRule="auto"/>
              <w:rPr>
                <w:rFonts w:ascii="Times New Roman" w:hAnsi="Times New Roman" w:cs="Times New Roman"/>
              </w:rPr>
            </w:pPr>
            <w:r>
              <w:rPr>
                <w:rFonts w:ascii="Times New Roman" w:hAnsi="Times New Roman" w:cs="Times New Roman"/>
              </w:rPr>
              <w:t>28.29.84.000-</w:t>
            </w:r>
          </w:p>
        </w:tc>
        <w:tc>
          <w:tcPr>
            <w:tcW w:w="439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A5CC8" w:rsidRDefault="009A5CC8" w:rsidP="00F359EA">
            <w:pPr>
              <w:spacing w:after="0" w:line="240" w:lineRule="auto"/>
              <w:rPr>
                <w:rFonts w:ascii="Times New Roman" w:hAnsi="Times New Roman" w:cs="Times New Roman"/>
                <w:b/>
              </w:rPr>
            </w:pPr>
            <w:r>
              <w:rPr>
                <w:rFonts w:ascii="Times New Roman" w:hAnsi="Times New Roman" w:cs="Times New Roman"/>
                <w:b/>
              </w:rPr>
              <w:t>Кронштейн для огнетушителя</w:t>
            </w:r>
          </w:p>
          <w:p w:rsidR="008E5D62" w:rsidRDefault="008E5D62" w:rsidP="00F359EA">
            <w:pPr>
              <w:spacing w:after="0" w:line="240" w:lineRule="auto"/>
              <w:rPr>
                <w:rFonts w:ascii="Times New Roman" w:hAnsi="Times New Roman" w:cs="Times New Roman"/>
              </w:rPr>
            </w:pPr>
            <w:r>
              <w:rPr>
                <w:rFonts w:ascii="Times New Roman" w:hAnsi="Times New Roman" w:cs="Times New Roman"/>
              </w:rPr>
              <w:t xml:space="preserve">Кронштейн настенный для </w:t>
            </w:r>
            <w:proofErr w:type="gramStart"/>
            <w:r>
              <w:rPr>
                <w:rFonts w:ascii="Times New Roman" w:hAnsi="Times New Roman" w:cs="Times New Roman"/>
              </w:rPr>
              <w:t>углекислотного</w:t>
            </w:r>
            <w:proofErr w:type="gramEnd"/>
            <w:r>
              <w:rPr>
                <w:rFonts w:ascii="Times New Roman" w:hAnsi="Times New Roman" w:cs="Times New Roman"/>
              </w:rPr>
              <w:t xml:space="preserve"> </w:t>
            </w:r>
          </w:p>
          <w:p w:rsidR="008E5D62" w:rsidRPr="008E5D62" w:rsidRDefault="008E5D62" w:rsidP="00F359EA">
            <w:pPr>
              <w:spacing w:after="0" w:line="240" w:lineRule="auto"/>
              <w:rPr>
                <w:rFonts w:ascii="Times New Roman" w:hAnsi="Times New Roman" w:cs="Times New Roman"/>
              </w:rPr>
            </w:pPr>
            <w:r>
              <w:rPr>
                <w:rFonts w:ascii="Times New Roman" w:hAnsi="Times New Roman" w:cs="Times New Roman"/>
              </w:rPr>
              <w:t>огнетушителя</w:t>
            </w:r>
          </w:p>
        </w:tc>
        <w:tc>
          <w:tcPr>
            <w:tcW w:w="141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9A5CC8" w:rsidRDefault="00C22F9D" w:rsidP="004B34D6">
            <w:pPr>
              <w:jc w:val="center"/>
              <w:rPr>
                <w:rFonts w:ascii="Times New Roman" w:hAnsi="Times New Roman" w:cs="Times New Roman"/>
              </w:rPr>
            </w:pPr>
            <w:r>
              <w:rPr>
                <w:rFonts w:ascii="Times New Roman" w:hAnsi="Times New Roman" w:cs="Times New Roman"/>
              </w:rPr>
              <w:t>штука</w:t>
            </w:r>
          </w:p>
        </w:tc>
        <w:tc>
          <w:tcPr>
            <w:tcW w:w="85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9A5CC8" w:rsidRDefault="00C22F9D" w:rsidP="00475E39">
            <w:pPr>
              <w:spacing w:after="0" w:line="240" w:lineRule="auto"/>
              <w:rPr>
                <w:rFonts w:ascii="Times New Roman" w:eastAsia="Times New Roman" w:hAnsi="Times New Roman" w:cs="Times New Roman"/>
              </w:rPr>
            </w:pPr>
            <w:r>
              <w:rPr>
                <w:rFonts w:ascii="Times New Roman" w:eastAsia="Times New Roman" w:hAnsi="Times New Roman" w:cs="Times New Roman"/>
              </w:rPr>
              <w:t>40</w:t>
            </w:r>
          </w:p>
        </w:tc>
      </w:tr>
    </w:tbl>
    <w:p w:rsidR="002C1829" w:rsidRDefault="002C1829" w:rsidP="00FA3F5D">
      <w:pPr>
        <w:spacing w:after="0" w:line="240" w:lineRule="auto"/>
        <w:ind w:firstLine="709"/>
        <w:jc w:val="both"/>
        <w:rPr>
          <w:rFonts w:ascii="Times New Roman" w:hAnsi="Times New Roman" w:cs="Times New Roman"/>
          <w:bCs/>
          <w:sz w:val="28"/>
          <w:szCs w:val="28"/>
        </w:rPr>
      </w:pPr>
    </w:p>
    <w:p w:rsidR="00FA3F5D" w:rsidRDefault="00FA3F5D" w:rsidP="00FA3F5D">
      <w:pPr>
        <w:spacing w:after="0" w:line="240" w:lineRule="auto"/>
        <w:ind w:firstLine="709"/>
        <w:jc w:val="both"/>
        <w:rPr>
          <w:rFonts w:ascii="Times New Roman" w:hAnsi="Times New Roman" w:cs="Times New Roman"/>
          <w:bCs/>
          <w:sz w:val="28"/>
          <w:szCs w:val="28"/>
        </w:rPr>
      </w:pPr>
      <w:proofErr w:type="gramStart"/>
      <w:r w:rsidRPr="00713CFB">
        <w:rPr>
          <w:rFonts w:ascii="Times New Roman" w:hAnsi="Times New Roman" w:cs="Times New Roman"/>
          <w:bCs/>
          <w:sz w:val="28"/>
          <w:szCs w:val="28"/>
        </w:rPr>
        <w:t xml:space="preserve">Перечень сведений, необходимых для определения идентичности </w:t>
      </w:r>
      <w:r>
        <w:rPr>
          <w:rFonts w:ascii="Times New Roman" w:hAnsi="Times New Roman" w:cs="Times New Roman"/>
          <w:bCs/>
          <w:sz w:val="28"/>
          <w:szCs w:val="28"/>
        </w:rPr>
        <w:t xml:space="preserve">или </w:t>
      </w:r>
      <w:r w:rsidRPr="00713CFB">
        <w:rPr>
          <w:rFonts w:ascii="Times New Roman" w:hAnsi="Times New Roman" w:cs="Times New Roman"/>
          <w:bCs/>
          <w:sz w:val="28"/>
          <w:szCs w:val="28"/>
        </w:rPr>
        <w:t xml:space="preserve">однородности </w:t>
      </w:r>
      <w:r>
        <w:rPr>
          <w:rFonts w:ascii="Times New Roman" w:hAnsi="Times New Roman" w:cs="Times New Roman"/>
          <w:bCs/>
          <w:sz w:val="28"/>
          <w:szCs w:val="28"/>
        </w:rPr>
        <w:t>т</w:t>
      </w:r>
      <w:r w:rsidRPr="00713CFB">
        <w:rPr>
          <w:rFonts w:ascii="Times New Roman" w:hAnsi="Times New Roman" w:cs="Times New Roman"/>
          <w:bCs/>
          <w:sz w:val="28"/>
          <w:szCs w:val="28"/>
        </w:rPr>
        <w:t>овара, работы, услуги, предлагаемых поставщиком</w:t>
      </w:r>
      <w:r>
        <w:rPr>
          <w:rFonts w:ascii="Times New Roman" w:hAnsi="Times New Roman" w:cs="Times New Roman"/>
          <w:bCs/>
          <w:sz w:val="28"/>
          <w:szCs w:val="28"/>
        </w:rPr>
        <w:t xml:space="preserve"> (подрядчиком, </w:t>
      </w:r>
      <w:r w:rsidRPr="00713CFB">
        <w:rPr>
          <w:rFonts w:ascii="Times New Roman" w:hAnsi="Times New Roman" w:cs="Times New Roman"/>
          <w:bCs/>
          <w:sz w:val="28"/>
          <w:szCs w:val="28"/>
        </w:rPr>
        <w:t>исполнителем): поставщик</w:t>
      </w:r>
      <w:r>
        <w:rPr>
          <w:rFonts w:ascii="Times New Roman" w:hAnsi="Times New Roman" w:cs="Times New Roman"/>
          <w:bCs/>
          <w:sz w:val="28"/>
          <w:szCs w:val="28"/>
        </w:rPr>
        <w:t xml:space="preserve"> (подрядчик, </w:t>
      </w:r>
      <w:r w:rsidRPr="00713CFB">
        <w:rPr>
          <w:rFonts w:ascii="Times New Roman" w:hAnsi="Times New Roman" w:cs="Times New Roman"/>
          <w:bCs/>
          <w:sz w:val="28"/>
          <w:szCs w:val="28"/>
        </w:rPr>
        <w:t>исполнител</w:t>
      </w:r>
      <w:r>
        <w:rPr>
          <w:rFonts w:ascii="Times New Roman" w:hAnsi="Times New Roman" w:cs="Times New Roman"/>
          <w:bCs/>
          <w:sz w:val="28"/>
          <w:szCs w:val="28"/>
        </w:rPr>
        <w:t>ь</w:t>
      </w:r>
      <w:r w:rsidRPr="00713CFB">
        <w:rPr>
          <w:rFonts w:ascii="Times New Roman" w:hAnsi="Times New Roman" w:cs="Times New Roman"/>
          <w:bCs/>
          <w:sz w:val="28"/>
          <w:szCs w:val="28"/>
        </w:rPr>
        <w:t>) может предоставить информацию об однородных товарах,</w:t>
      </w:r>
      <w:r>
        <w:rPr>
          <w:rFonts w:ascii="Times New Roman" w:hAnsi="Times New Roman" w:cs="Times New Roman"/>
          <w:bCs/>
          <w:sz w:val="28"/>
          <w:szCs w:val="28"/>
        </w:rPr>
        <w:t xml:space="preserve"> работах, услугах</w:t>
      </w:r>
      <w:r w:rsidRPr="00713CFB">
        <w:rPr>
          <w:rFonts w:ascii="Times New Roman" w:hAnsi="Times New Roman" w:cs="Times New Roman"/>
          <w:bCs/>
          <w:sz w:val="28"/>
          <w:szCs w:val="28"/>
        </w:rPr>
        <w:t xml:space="preserve"> имеющие сходные характеристики, позволяющие им быть коммерчески и/или функционально взаимозаменяемыми.</w:t>
      </w:r>
      <w:proofErr w:type="gramEnd"/>
    </w:p>
    <w:p w:rsidR="00194636" w:rsidRDefault="00194636" w:rsidP="00FA3F5D">
      <w:pPr>
        <w:spacing w:after="0" w:line="240" w:lineRule="auto"/>
        <w:ind w:firstLine="709"/>
        <w:jc w:val="both"/>
        <w:rPr>
          <w:rFonts w:ascii="Times New Roman" w:hAnsi="Times New Roman" w:cs="Times New Roman"/>
          <w:bCs/>
          <w:sz w:val="28"/>
          <w:szCs w:val="28"/>
        </w:rPr>
      </w:pPr>
    </w:p>
    <w:p w:rsidR="00B97744" w:rsidRDefault="00B97744" w:rsidP="00094E9A">
      <w:pPr>
        <w:spacing w:after="0" w:line="240" w:lineRule="auto"/>
        <w:ind w:firstLine="284"/>
        <w:rPr>
          <w:rFonts w:ascii="Times New Roman" w:hAnsi="Times New Roman" w:cs="Times New Roman"/>
          <w:b/>
          <w:sz w:val="28"/>
          <w:szCs w:val="28"/>
        </w:rPr>
      </w:pPr>
      <w:r w:rsidRPr="00542A6B">
        <w:rPr>
          <w:rFonts w:ascii="Times New Roman" w:hAnsi="Times New Roman" w:cs="Times New Roman"/>
          <w:b/>
          <w:sz w:val="28"/>
          <w:szCs w:val="28"/>
        </w:rPr>
        <w:t>Требования к условиям исполнения контракта:</w:t>
      </w:r>
      <w:r w:rsidR="00AB7163" w:rsidRPr="00AB7163">
        <w:rPr>
          <w:rFonts w:ascii="Times New Roman" w:hAnsi="Times New Roman" w:cs="Times New Roman"/>
        </w:rPr>
        <w:t xml:space="preserve"> </w:t>
      </w:r>
    </w:p>
    <w:p w:rsidR="0000326D" w:rsidRPr="00B80B15" w:rsidRDefault="009519C4" w:rsidP="000B2FB2">
      <w:pPr>
        <w:pStyle w:val="ab"/>
        <w:numPr>
          <w:ilvl w:val="0"/>
          <w:numId w:val="1"/>
        </w:numPr>
        <w:autoSpaceDE w:val="0"/>
        <w:autoSpaceDN w:val="0"/>
        <w:adjustRightInd w:val="0"/>
        <w:spacing w:after="0" w:line="240" w:lineRule="auto"/>
        <w:jc w:val="both"/>
        <w:rPr>
          <w:rFonts w:ascii="Times New Roman" w:hAnsi="Times New Roman" w:cs="Times New Roman"/>
          <w:b/>
          <w:sz w:val="28"/>
          <w:szCs w:val="28"/>
        </w:rPr>
      </w:pPr>
      <w:r w:rsidRPr="00803A4E">
        <w:rPr>
          <w:rFonts w:ascii="Times New Roman" w:hAnsi="Times New Roman" w:cs="Times New Roman"/>
          <w:sz w:val="28"/>
          <w:szCs w:val="28"/>
        </w:rPr>
        <w:t xml:space="preserve">Место поставки </w:t>
      </w:r>
      <w:r w:rsidRPr="00CD733C">
        <w:rPr>
          <w:rFonts w:ascii="Times New Roman" w:hAnsi="Times New Roman" w:cs="Times New Roman"/>
          <w:sz w:val="28"/>
          <w:szCs w:val="28"/>
          <w:u w:val="single"/>
        </w:rPr>
        <w:t>товара</w:t>
      </w:r>
      <w:r w:rsidRPr="00803A4E">
        <w:rPr>
          <w:rFonts w:ascii="Times New Roman" w:hAnsi="Times New Roman" w:cs="Times New Roman"/>
          <w:sz w:val="28"/>
          <w:szCs w:val="28"/>
        </w:rPr>
        <w:t>, вы</w:t>
      </w:r>
      <w:r w:rsidR="00155AEA">
        <w:rPr>
          <w:rFonts w:ascii="Times New Roman" w:hAnsi="Times New Roman" w:cs="Times New Roman"/>
          <w:sz w:val="28"/>
          <w:szCs w:val="28"/>
        </w:rPr>
        <w:t xml:space="preserve">полнения работ, оказания услуг: </w:t>
      </w:r>
      <w:r w:rsidR="00155AEA" w:rsidRPr="00B80B15">
        <w:rPr>
          <w:rFonts w:ascii="Times New Roman" w:hAnsi="Times New Roman" w:cs="Times New Roman"/>
          <w:sz w:val="28"/>
        </w:rPr>
        <w:t>Луганская Народная Республика,</w:t>
      </w:r>
      <w:r w:rsidR="00155AEA" w:rsidRPr="00B80B15">
        <w:rPr>
          <w:rFonts w:ascii="Times New Roman" w:hAnsi="Times New Roman" w:cs="Times New Roman"/>
          <w:sz w:val="28"/>
          <w:szCs w:val="28"/>
        </w:rPr>
        <w:t xml:space="preserve"> </w:t>
      </w:r>
      <w:proofErr w:type="gramStart"/>
      <w:r w:rsidR="0018394D" w:rsidRPr="00B80B15">
        <w:rPr>
          <w:rFonts w:ascii="Times New Roman" w:hAnsi="Times New Roman" w:cs="Times New Roman"/>
          <w:sz w:val="28"/>
          <w:szCs w:val="28"/>
        </w:rPr>
        <w:t>г</w:t>
      </w:r>
      <w:proofErr w:type="gramEnd"/>
      <w:r w:rsidR="0018394D" w:rsidRPr="00B80B15">
        <w:rPr>
          <w:rFonts w:ascii="Times New Roman" w:hAnsi="Times New Roman" w:cs="Times New Roman"/>
          <w:sz w:val="28"/>
          <w:szCs w:val="28"/>
        </w:rPr>
        <w:t>. Красный Луч, ул. Коммунистическая, 33.</w:t>
      </w:r>
    </w:p>
    <w:p w:rsidR="009301DA" w:rsidRPr="000B2FB2" w:rsidRDefault="009519C4" w:rsidP="009301DA">
      <w:pPr>
        <w:pStyle w:val="ab"/>
        <w:numPr>
          <w:ilvl w:val="0"/>
          <w:numId w:val="1"/>
        </w:numPr>
        <w:autoSpaceDE w:val="0"/>
        <w:autoSpaceDN w:val="0"/>
        <w:adjustRightInd w:val="0"/>
        <w:spacing w:after="0" w:line="240" w:lineRule="auto"/>
        <w:jc w:val="both"/>
        <w:rPr>
          <w:rFonts w:ascii="Times New Roman" w:hAnsi="Times New Roman" w:cs="Times New Roman"/>
          <w:sz w:val="28"/>
          <w:szCs w:val="28"/>
          <w:u w:val="single"/>
        </w:rPr>
      </w:pPr>
      <w:r w:rsidRPr="00803A4E">
        <w:rPr>
          <w:rFonts w:ascii="Times New Roman" w:hAnsi="Times New Roman" w:cs="Times New Roman"/>
          <w:sz w:val="28"/>
          <w:szCs w:val="28"/>
        </w:rPr>
        <w:t xml:space="preserve">Срок поставки </w:t>
      </w:r>
      <w:r w:rsidRPr="00CD733C">
        <w:rPr>
          <w:rFonts w:ascii="Times New Roman" w:hAnsi="Times New Roman" w:cs="Times New Roman"/>
          <w:sz w:val="28"/>
          <w:szCs w:val="28"/>
          <w:u w:val="single"/>
        </w:rPr>
        <w:t>товара</w:t>
      </w:r>
      <w:r w:rsidRPr="00803A4E">
        <w:rPr>
          <w:rFonts w:ascii="Times New Roman" w:hAnsi="Times New Roman" w:cs="Times New Roman"/>
          <w:sz w:val="28"/>
          <w:szCs w:val="28"/>
        </w:rPr>
        <w:t>, выполнения работ, оказания услуг:</w:t>
      </w:r>
      <w:r w:rsidR="009301DA" w:rsidRPr="000B2FB2">
        <w:rPr>
          <w:rFonts w:ascii="Times New Roman" w:hAnsi="Times New Roman" w:cs="Times New Roman"/>
          <w:sz w:val="28"/>
          <w:szCs w:val="28"/>
        </w:rPr>
        <w:t xml:space="preserve"> </w:t>
      </w:r>
      <w:r w:rsidR="00CD733C">
        <w:rPr>
          <w:rFonts w:ascii="Times New Roman" w:hAnsi="Times New Roman" w:cs="Times New Roman"/>
          <w:sz w:val="28"/>
          <w:szCs w:val="28"/>
        </w:rPr>
        <w:t xml:space="preserve">в течение месяца с момента заключения </w:t>
      </w:r>
      <w:r w:rsidR="009976D9">
        <w:rPr>
          <w:rFonts w:ascii="Times New Roman" w:hAnsi="Times New Roman" w:cs="Times New Roman"/>
          <w:sz w:val="28"/>
          <w:szCs w:val="28"/>
        </w:rPr>
        <w:t>контракта</w:t>
      </w:r>
      <w:r w:rsidR="00CD733C">
        <w:rPr>
          <w:rFonts w:ascii="Times New Roman" w:hAnsi="Times New Roman" w:cs="Times New Roman"/>
          <w:sz w:val="28"/>
          <w:szCs w:val="28"/>
        </w:rPr>
        <w:t>.</w:t>
      </w:r>
    </w:p>
    <w:p w:rsidR="009519C4" w:rsidRPr="00726D92" w:rsidRDefault="009519C4" w:rsidP="00CA62FD">
      <w:pPr>
        <w:pStyle w:val="ab"/>
        <w:numPr>
          <w:ilvl w:val="0"/>
          <w:numId w:val="1"/>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Условия поставки </w:t>
      </w:r>
      <w:r w:rsidRPr="00CD733C">
        <w:rPr>
          <w:rFonts w:ascii="Times New Roman" w:hAnsi="Times New Roman" w:cs="Times New Roman"/>
          <w:sz w:val="28"/>
          <w:szCs w:val="28"/>
          <w:u w:val="single"/>
        </w:rPr>
        <w:t>товара</w:t>
      </w:r>
      <w:r>
        <w:rPr>
          <w:rFonts w:ascii="Times New Roman" w:hAnsi="Times New Roman" w:cs="Times New Roman"/>
          <w:sz w:val="28"/>
          <w:szCs w:val="28"/>
        </w:rPr>
        <w:t>, выполнения работ, оказания услуг:</w:t>
      </w:r>
      <w:r w:rsidR="007E4627" w:rsidRPr="009D3E12">
        <w:rPr>
          <w:rFonts w:ascii="Times New Roman" w:hAnsi="Times New Roman" w:cs="Times New Roman"/>
          <w:sz w:val="28"/>
          <w:szCs w:val="28"/>
        </w:rPr>
        <w:t xml:space="preserve"> Поставщик обеспечивает своевременн</w:t>
      </w:r>
      <w:r w:rsidR="00FC016C">
        <w:rPr>
          <w:rFonts w:ascii="Times New Roman" w:hAnsi="Times New Roman" w:cs="Times New Roman"/>
          <w:sz w:val="28"/>
          <w:szCs w:val="28"/>
        </w:rPr>
        <w:t>ую</w:t>
      </w:r>
      <w:r w:rsidR="007E4627" w:rsidRPr="009D3E12">
        <w:rPr>
          <w:rFonts w:ascii="Times New Roman" w:hAnsi="Times New Roman" w:cs="Times New Roman"/>
          <w:sz w:val="28"/>
          <w:szCs w:val="28"/>
        </w:rPr>
        <w:t xml:space="preserve"> и качеств</w:t>
      </w:r>
      <w:r w:rsidR="00FC016C">
        <w:rPr>
          <w:rFonts w:ascii="Times New Roman" w:hAnsi="Times New Roman" w:cs="Times New Roman"/>
          <w:sz w:val="28"/>
          <w:szCs w:val="28"/>
        </w:rPr>
        <w:t>енную</w:t>
      </w:r>
      <w:r w:rsidR="007E4627" w:rsidRPr="009D3E12">
        <w:rPr>
          <w:rFonts w:ascii="Times New Roman" w:hAnsi="Times New Roman" w:cs="Times New Roman"/>
          <w:sz w:val="28"/>
          <w:szCs w:val="28"/>
        </w:rPr>
        <w:t xml:space="preserve"> постав</w:t>
      </w:r>
      <w:r w:rsidR="00FC016C">
        <w:rPr>
          <w:rFonts w:ascii="Times New Roman" w:hAnsi="Times New Roman" w:cs="Times New Roman"/>
          <w:sz w:val="28"/>
          <w:szCs w:val="28"/>
        </w:rPr>
        <w:t>ку</w:t>
      </w:r>
      <w:r w:rsidR="007E4627" w:rsidRPr="009D3E12">
        <w:rPr>
          <w:rFonts w:ascii="Times New Roman" w:hAnsi="Times New Roman" w:cs="Times New Roman"/>
          <w:sz w:val="28"/>
          <w:szCs w:val="28"/>
        </w:rPr>
        <w:t xml:space="preserve"> товара.</w:t>
      </w:r>
      <w:r w:rsidR="00CD733C">
        <w:rPr>
          <w:rFonts w:ascii="Times New Roman" w:hAnsi="Times New Roman" w:cs="Times New Roman"/>
          <w:sz w:val="28"/>
          <w:szCs w:val="28"/>
        </w:rPr>
        <w:t xml:space="preserve"> Товар доставляется до места доставки силами и транспортом Поставщика.</w:t>
      </w:r>
    </w:p>
    <w:p w:rsidR="00726D92" w:rsidRPr="007734AE" w:rsidRDefault="00726D92" w:rsidP="00726D92">
      <w:pPr>
        <w:pStyle w:val="ab"/>
        <w:spacing w:after="0" w:line="240" w:lineRule="auto"/>
        <w:ind w:left="644"/>
        <w:jc w:val="both"/>
        <w:rPr>
          <w:rFonts w:ascii="Times New Roman" w:hAnsi="Times New Roman" w:cs="Times New Roman"/>
          <w:sz w:val="28"/>
          <w:szCs w:val="28"/>
          <w:u w:val="single"/>
        </w:rPr>
      </w:pPr>
      <w:r>
        <w:rPr>
          <w:rFonts w:ascii="Times New Roman" w:hAnsi="Times New Roman" w:cs="Times New Roman"/>
          <w:sz w:val="28"/>
          <w:szCs w:val="28"/>
        </w:rPr>
        <w:t xml:space="preserve">Наличие паспортов и сертификатов на огнетушители.                        Исполнитель должен гарантировать высокое качество оказания услуг.            Все огнетушители должны быть опломбированы.                                      Упаковка товара и грузовая тара должны обеспечивать сохранность товара, исключить его порчу и уничтожение при погрузо-разгрузочных работах и транспортировке к конечному месту эксплуатации и хранения. </w:t>
      </w:r>
    </w:p>
    <w:p w:rsidR="007734AE" w:rsidRPr="000F5440" w:rsidRDefault="007734AE" w:rsidP="00CA62FD">
      <w:pPr>
        <w:pStyle w:val="ab"/>
        <w:numPr>
          <w:ilvl w:val="0"/>
          <w:numId w:val="1"/>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Передача технических и иных документов при поставке товара, выполнении работ, оказания услуг: по факту поставки товара.</w:t>
      </w:r>
    </w:p>
    <w:p w:rsidR="00B61C15" w:rsidRDefault="009519C4" w:rsidP="00CA62FD">
      <w:pPr>
        <w:pStyle w:val="ab"/>
        <w:numPr>
          <w:ilvl w:val="0"/>
          <w:numId w:val="1"/>
        </w:numPr>
        <w:spacing w:after="0" w:line="240" w:lineRule="auto"/>
        <w:jc w:val="both"/>
        <w:rPr>
          <w:rFonts w:ascii="Times New Roman" w:hAnsi="Times New Roman" w:cs="Times New Roman"/>
          <w:sz w:val="28"/>
          <w:szCs w:val="28"/>
        </w:rPr>
      </w:pPr>
      <w:r w:rsidRPr="00F50586">
        <w:rPr>
          <w:rFonts w:ascii="Times New Roman" w:hAnsi="Times New Roman" w:cs="Times New Roman"/>
          <w:sz w:val="28"/>
          <w:szCs w:val="28"/>
        </w:rPr>
        <w:t xml:space="preserve">Безопасность </w:t>
      </w:r>
      <w:r w:rsidRPr="00F50586">
        <w:rPr>
          <w:rFonts w:ascii="Times New Roman" w:hAnsi="Times New Roman" w:cs="Times New Roman"/>
          <w:sz w:val="28"/>
          <w:szCs w:val="28"/>
          <w:u w:val="single"/>
        </w:rPr>
        <w:t>товара</w:t>
      </w:r>
      <w:r w:rsidRPr="00F50586">
        <w:rPr>
          <w:rFonts w:ascii="Times New Roman" w:hAnsi="Times New Roman" w:cs="Times New Roman"/>
          <w:sz w:val="28"/>
          <w:szCs w:val="28"/>
        </w:rPr>
        <w:t xml:space="preserve">, работ, услуг: </w:t>
      </w:r>
      <w:r w:rsidR="00C60C2D" w:rsidRPr="00F50586">
        <w:rPr>
          <w:rFonts w:ascii="Times New Roman" w:hAnsi="Times New Roman" w:cs="Times New Roman"/>
          <w:sz w:val="28"/>
          <w:szCs w:val="28"/>
        </w:rPr>
        <w:t xml:space="preserve">требования к безопасности товара устанавливаются в соответствии со стандартами и техническими условиями изготовителя, нормативными правовыми актами, стандартами, нормами и </w:t>
      </w:r>
      <w:r w:rsidR="00B55E85" w:rsidRPr="00F50586">
        <w:rPr>
          <w:rFonts w:ascii="Times New Roman" w:hAnsi="Times New Roman" w:cs="Times New Roman"/>
          <w:sz w:val="28"/>
          <w:szCs w:val="28"/>
        </w:rPr>
        <w:t xml:space="preserve">регламентами Российской Федерации </w:t>
      </w:r>
      <w:r w:rsidR="00850FC8" w:rsidRPr="00F50586">
        <w:rPr>
          <w:rFonts w:ascii="Times New Roman" w:hAnsi="Times New Roman" w:cs="Times New Roman"/>
          <w:sz w:val="28"/>
          <w:szCs w:val="28"/>
        </w:rPr>
        <w:t>к поставляемому виду товара.                                                                                                                  При использовании товара по назначению не создается угрозы для жизни и здоровья потребителя и окружающей среды, а также использование товара не причиняет вред имуществу потребителя.</w:t>
      </w:r>
      <w:r w:rsidR="00F50586">
        <w:rPr>
          <w:rFonts w:ascii="Times New Roman" w:hAnsi="Times New Roman" w:cs="Times New Roman"/>
          <w:sz w:val="28"/>
          <w:szCs w:val="28"/>
        </w:rPr>
        <w:t xml:space="preserve">                                             В соответствии с требованиями ГОСТ </w:t>
      </w:r>
      <w:proofErr w:type="gramStart"/>
      <w:r w:rsidR="00F50586">
        <w:rPr>
          <w:rFonts w:ascii="Times New Roman" w:hAnsi="Times New Roman" w:cs="Times New Roman"/>
          <w:sz w:val="28"/>
          <w:szCs w:val="28"/>
        </w:rPr>
        <w:t>Р</w:t>
      </w:r>
      <w:proofErr w:type="gramEnd"/>
      <w:r w:rsidR="00F50586">
        <w:rPr>
          <w:rFonts w:ascii="Times New Roman" w:hAnsi="Times New Roman" w:cs="Times New Roman"/>
          <w:sz w:val="28"/>
          <w:szCs w:val="28"/>
        </w:rPr>
        <w:t xml:space="preserve"> 51057-2001 «Техника пожарная. Огнетушители переносные. </w:t>
      </w:r>
      <w:r w:rsidR="007E6A71">
        <w:rPr>
          <w:rFonts w:ascii="Times New Roman" w:hAnsi="Times New Roman" w:cs="Times New Roman"/>
          <w:sz w:val="28"/>
          <w:szCs w:val="28"/>
        </w:rPr>
        <w:t xml:space="preserve">Общие технические требования. Методы испытаний», ГОСТ </w:t>
      </w:r>
      <w:proofErr w:type="gramStart"/>
      <w:r w:rsidR="007E6A71">
        <w:rPr>
          <w:rFonts w:ascii="Times New Roman" w:hAnsi="Times New Roman" w:cs="Times New Roman"/>
          <w:sz w:val="28"/>
          <w:szCs w:val="28"/>
        </w:rPr>
        <w:t>Р</w:t>
      </w:r>
      <w:proofErr w:type="gramEnd"/>
      <w:r w:rsidR="007E6A71">
        <w:rPr>
          <w:rFonts w:ascii="Times New Roman" w:hAnsi="Times New Roman" w:cs="Times New Roman"/>
          <w:sz w:val="28"/>
          <w:szCs w:val="28"/>
        </w:rPr>
        <w:t xml:space="preserve"> 51017-2009 «Техника пожарная. Огнетушители передвижные. Общие технические требования. Методы испытаний</w:t>
      </w:r>
      <w:proofErr w:type="gramStart"/>
      <w:r w:rsidR="007E6A71">
        <w:rPr>
          <w:rFonts w:ascii="Times New Roman" w:hAnsi="Times New Roman" w:cs="Times New Roman"/>
          <w:sz w:val="28"/>
          <w:szCs w:val="28"/>
        </w:rPr>
        <w:t xml:space="preserve">.» </w:t>
      </w:r>
      <w:proofErr w:type="gramEnd"/>
      <w:r w:rsidR="007E6A71">
        <w:rPr>
          <w:rFonts w:ascii="Times New Roman" w:hAnsi="Times New Roman" w:cs="Times New Roman"/>
          <w:sz w:val="28"/>
          <w:szCs w:val="28"/>
        </w:rPr>
        <w:t>Механизм приведения огнетушителя в действие должен быть снабжен блокирующим фиксатором, исключающим срабатывание</w:t>
      </w:r>
      <w:r w:rsidR="00AF032E">
        <w:rPr>
          <w:rFonts w:ascii="Times New Roman" w:hAnsi="Times New Roman" w:cs="Times New Roman"/>
          <w:sz w:val="28"/>
          <w:szCs w:val="28"/>
        </w:rPr>
        <w:t xml:space="preserve"> огнетушителя при его переноске, падении, при воздействии вибрации или случайном воздействии на элементы запуска. На заряженном огнетушителе блокирующий фиксатор должен быть опломбирован таким образом, чтобы исключалась возможность применения огнетушителя без выведения блокирующего фиксатора и разрушения системы его пломбирования.</w:t>
      </w:r>
    </w:p>
    <w:p w:rsidR="00F50586" w:rsidRDefault="00B61C15" w:rsidP="00B61C15">
      <w:pPr>
        <w:pStyle w:val="ab"/>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Огнетушитель и его отдельные детали не должны иметь острых кромок, углов и выступающих элементов, которые могут стать причиной получения оператором травмы.</w:t>
      </w:r>
      <w:r w:rsidR="00AF032E">
        <w:rPr>
          <w:rFonts w:ascii="Times New Roman" w:hAnsi="Times New Roman" w:cs="Times New Roman"/>
          <w:sz w:val="28"/>
          <w:szCs w:val="28"/>
        </w:rPr>
        <w:t xml:space="preserve"> </w:t>
      </w:r>
    </w:p>
    <w:p w:rsidR="009519C4" w:rsidRPr="00636D4B" w:rsidRDefault="00F50586" w:rsidP="00CA62FD">
      <w:pPr>
        <w:pStyle w:val="ab"/>
        <w:numPr>
          <w:ilvl w:val="0"/>
          <w:numId w:val="1"/>
        </w:numPr>
        <w:spacing w:after="0" w:line="240" w:lineRule="auto"/>
        <w:jc w:val="both"/>
        <w:rPr>
          <w:rFonts w:ascii="Times New Roman" w:hAnsi="Times New Roman" w:cs="Times New Roman"/>
          <w:sz w:val="28"/>
          <w:szCs w:val="28"/>
        </w:rPr>
      </w:pPr>
      <w:r w:rsidRPr="00F50586">
        <w:rPr>
          <w:rFonts w:ascii="Times New Roman" w:hAnsi="Times New Roman" w:cs="Times New Roman"/>
          <w:sz w:val="28"/>
          <w:szCs w:val="28"/>
        </w:rPr>
        <w:t xml:space="preserve"> </w:t>
      </w:r>
      <w:r w:rsidR="009519C4" w:rsidRPr="00F50586">
        <w:rPr>
          <w:rFonts w:ascii="Times New Roman" w:hAnsi="Times New Roman" w:cs="Times New Roman"/>
          <w:sz w:val="28"/>
          <w:szCs w:val="28"/>
        </w:rPr>
        <w:t>Порядок подачи и приемки</w:t>
      </w:r>
      <w:r w:rsidR="009519C4" w:rsidRPr="00F50586">
        <w:rPr>
          <w:rFonts w:ascii="Times New Roman" w:hAnsi="Times New Roman" w:cs="Times New Roman"/>
          <w:sz w:val="28"/>
          <w:szCs w:val="28"/>
          <w:u w:val="single"/>
        </w:rPr>
        <w:t xml:space="preserve"> товара</w:t>
      </w:r>
      <w:r w:rsidR="009519C4" w:rsidRPr="00F50586">
        <w:rPr>
          <w:rFonts w:ascii="Times New Roman" w:hAnsi="Times New Roman" w:cs="Times New Roman"/>
          <w:sz w:val="28"/>
          <w:szCs w:val="28"/>
        </w:rPr>
        <w:t xml:space="preserve">, работ, услуг: </w:t>
      </w:r>
      <w:r w:rsidR="004F7BFC" w:rsidRPr="00F50586">
        <w:rPr>
          <w:rFonts w:ascii="Times New Roman" w:hAnsi="Times New Roman" w:cs="Times New Roman"/>
          <w:sz w:val="28"/>
          <w:szCs w:val="28"/>
        </w:rPr>
        <w:t>в соответствии с накладной.</w:t>
      </w:r>
    </w:p>
    <w:p w:rsidR="00AA16B5" w:rsidRPr="00E229D3" w:rsidRDefault="009519C4" w:rsidP="00AA16B5">
      <w:pPr>
        <w:pStyle w:val="ab"/>
        <w:numPr>
          <w:ilvl w:val="0"/>
          <w:numId w:val="1"/>
        </w:numPr>
        <w:tabs>
          <w:tab w:val="left" w:pos="426"/>
          <w:tab w:val="left" w:pos="709"/>
        </w:tabs>
        <w:autoSpaceDE w:val="0"/>
        <w:spacing w:after="0" w:line="240" w:lineRule="auto"/>
        <w:jc w:val="both"/>
        <w:rPr>
          <w:rFonts w:ascii="Times New Roman" w:eastAsia="Times New Roman" w:hAnsi="Times New Roman" w:cs="Times New Roman"/>
          <w:color w:val="000000" w:themeColor="text1"/>
          <w:sz w:val="24"/>
          <w:szCs w:val="24"/>
        </w:rPr>
      </w:pPr>
      <w:r w:rsidRPr="00584978">
        <w:rPr>
          <w:rFonts w:ascii="Times New Roman" w:hAnsi="Times New Roman" w:cs="Times New Roman"/>
          <w:sz w:val="28"/>
          <w:szCs w:val="28"/>
        </w:rPr>
        <w:t>Порядок и форма оплаты:</w:t>
      </w:r>
      <w:r w:rsidRPr="00584978">
        <w:rPr>
          <w:rFonts w:ascii="Times New Roman" w:hAnsi="Times New Roman" w:cs="Times New Roman"/>
          <w:b/>
          <w:sz w:val="28"/>
          <w:szCs w:val="28"/>
        </w:rPr>
        <w:t xml:space="preserve"> </w:t>
      </w:r>
      <w:r w:rsidR="00AA16B5" w:rsidRPr="00584978">
        <w:rPr>
          <w:rFonts w:ascii="Times New Roman" w:hAnsi="Times New Roman" w:cs="Times New Roman"/>
          <w:sz w:val="28"/>
          <w:szCs w:val="28"/>
        </w:rPr>
        <w:t xml:space="preserve">Оплата поставленного Товара производится Покупателем в течение 10 банковских дней с момента подписания расходной накладной. Оплата Товара осуществляется в рублях, по безналичному расчёту путём перечисления денежных средств на </w:t>
      </w:r>
      <w:r w:rsidR="00AA16B5" w:rsidRPr="00E229D3">
        <w:rPr>
          <w:rFonts w:ascii="Times New Roman" w:hAnsi="Times New Roman" w:cs="Times New Roman"/>
          <w:sz w:val="28"/>
          <w:szCs w:val="28"/>
        </w:rPr>
        <w:t xml:space="preserve">расчётный счёт Поставщика на основании расходной накладной. </w:t>
      </w:r>
    </w:p>
    <w:p w:rsidR="00DF33E7" w:rsidRDefault="009519C4" w:rsidP="00CA62FD">
      <w:pPr>
        <w:pStyle w:val="ab"/>
        <w:numPr>
          <w:ilvl w:val="0"/>
          <w:numId w:val="1"/>
        </w:numPr>
        <w:spacing w:after="0" w:line="240" w:lineRule="auto"/>
        <w:jc w:val="both"/>
        <w:rPr>
          <w:rFonts w:ascii="Times New Roman" w:hAnsi="Times New Roman" w:cs="Times New Roman"/>
          <w:sz w:val="28"/>
          <w:szCs w:val="28"/>
        </w:rPr>
      </w:pPr>
      <w:r w:rsidRPr="00E229D3">
        <w:rPr>
          <w:rFonts w:ascii="Times New Roman" w:hAnsi="Times New Roman" w:cs="Times New Roman"/>
          <w:sz w:val="28"/>
          <w:szCs w:val="28"/>
        </w:rPr>
        <w:t xml:space="preserve">Предложение по объему гарантии качества </w:t>
      </w:r>
      <w:r w:rsidRPr="00E229D3">
        <w:rPr>
          <w:rFonts w:ascii="Times New Roman" w:hAnsi="Times New Roman" w:cs="Times New Roman"/>
          <w:sz w:val="28"/>
          <w:szCs w:val="28"/>
          <w:u w:val="single"/>
        </w:rPr>
        <w:t>товара</w:t>
      </w:r>
      <w:r w:rsidRPr="00E229D3">
        <w:rPr>
          <w:rFonts w:ascii="Times New Roman" w:hAnsi="Times New Roman" w:cs="Times New Roman"/>
          <w:sz w:val="28"/>
          <w:szCs w:val="28"/>
        </w:rPr>
        <w:t xml:space="preserve">, работ, услуг: </w:t>
      </w:r>
      <w:r w:rsidR="004E5173" w:rsidRPr="00E229D3">
        <w:rPr>
          <w:rFonts w:ascii="Times New Roman" w:hAnsi="Times New Roman" w:cs="Times New Roman"/>
          <w:sz w:val="28"/>
          <w:szCs w:val="28"/>
        </w:rPr>
        <w:t>Товар должен быть сертифицирован. П</w:t>
      </w:r>
      <w:r w:rsidR="00636D4B" w:rsidRPr="00E229D3">
        <w:rPr>
          <w:rFonts w:ascii="Times New Roman" w:hAnsi="Times New Roman" w:cs="Times New Roman"/>
          <w:sz w:val="28"/>
          <w:szCs w:val="28"/>
        </w:rPr>
        <w:t>оставляемый товар</w:t>
      </w:r>
      <w:r w:rsidR="004F7BFC" w:rsidRPr="00E229D3">
        <w:rPr>
          <w:rFonts w:ascii="Times New Roman" w:hAnsi="Times New Roman" w:cs="Times New Roman"/>
          <w:sz w:val="28"/>
          <w:szCs w:val="28"/>
        </w:rPr>
        <w:t xml:space="preserve"> </w:t>
      </w:r>
      <w:r w:rsidR="00953977" w:rsidRPr="00E229D3">
        <w:rPr>
          <w:rFonts w:ascii="Times New Roman" w:hAnsi="Times New Roman" w:cs="Times New Roman"/>
          <w:sz w:val="28"/>
          <w:szCs w:val="28"/>
        </w:rPr>
        <w:t>долж</w:t>
      </w:r>
      <w:r w:rsidR="00636D4B" w:rsidRPr="00E229D3">
        <w:rPr>
          <w:rFonts w:ascii="Times New Roman" w:hAnsi="Times New Roman" w:cs="Times New Roman"/>
          <w:sz w:val="28"/>
          <w:szCs w:val="28"/>
        </w:rPr>
        <w:t>е</w:t>
      </w:r>
      <w:r w:rsidR="00953977" w:rsidRPr="00E229D3">
        <w:rPr>
          <w:rFonts w:ascii="Times New Roman" w:hAnsi="Times New Roman" w:cs="Times New Roman"/>
          <w:sz w:val="28"/>
          <w:szCs w:val="28"/>
        </w:rPr>
        <w:t>н быть новым</w:t>
      </w:r>
      <w:r w:rsidR="004E5173" w:rsidRPr="00E229D3">
        <w:rPr>
          <w:rFonts w:ascii="Times New Roman" w:hAnsi="Times New Roman" w:cs="Times New Roman"/>
          <w:sz w:val="28"/>
          <w:szCs w:val="28"/>
        </w:rPr>
        <w:t xml:space="preserve"> (товаром, который не был в употреблении, не прошел восстановление, замену составных частей, восстановление потребительских свойств).</w:t>
      </w:r>
      <w:r w:rsidR="00636D4B" w:rsidRPr="00E229D3">
        <w:rPr>
          <w:rFonts w:ascii="Times New Roman" w:hAnsi="Times New Roman" w:cs="Times New Roman"/>
          <w:sz w:val="28"/>
          <w:szCs w:val="28"/>
        </w:rPr>
        <w:t xml:space="preserve"> </w:t>
      </w:r>
    </w:p>
    <w:p w:rsidR="00F51526" w:rsidRDefault="004E5173" w:rsidP="00DF33E7">
      <w:pPr>
        <w:pStyle w:val="ab"/>
        <w:spacing w:after="0" w:line="240" w:lineRule="auto"/>
        <w:ind w:left="644"/>
        <w:jc w:val="both"/>
        <w:rPr>
          <w:rFonts w:ascii="Times New Roman" w:hAnsi="Times New Roman" w:cs="Times New Roman"/>
          <w:sz w:val="28"/>
          <w:szCs w:val="28"/>
        </w:rPr>
      </w:pPr>
      <w:r w:rsidRPr="00E229D3">
        <w:rPr>
          <w:rFonts w:ascii="Times New Roman" w:hAnsi="Times New Roman" w:cs="Times New Roman"/>
          <w:sz w:val="28"/>
          <w:szCs w:val="28"/>
        </w:rPr>
        <w:lastRenderedPageBreak/>
        <w:t>Поставщик одновременно с товаром передает документы, подтверждающие качество товара и его соответствие требованиям документации.</w:t>
      </w:r>
    </w:p>
    <w:p w:rsidR="009519C4" w:rsidRPr="00E229D3" w:rsidRDefault="009519C4" w:rsidP="00CA62FD">
      <w:pPr>
        <w:pStyle w:val="ab"/>
        <w:numPr>
          <w:ilvl w:val="0"/>
          <w:numId w:val="1"/>
        </w:numPr>
        <w:spacing w:after="0" w:line="240" w:lineRule="auto"/>
        <w:jc w:val="both"/>
        <w:rPr>
          <w:rFonts w:ascii="Times New Roman" w:hAnsi="Times New Roman" w:cs="Times New Roman"/>
          <w:sz w:val="28"/>
          <w:szCs w:val="28"/>
        </w:rPr>
      </w:pPr>
      <w:r w:rsidRPr="00E229D3">
        <w:rPr>
          <w:rFonts w:ascii="Times New Roman" w:hAnsi="Times New Roman" w:cs="Times New Roman"/>
          <w:sz w:val="28"/>
          <w:szCs w:val="28"/>
        </w:rPr>
        <w:t>Обесп</w:t>
      </w:r>
      <w:r w:rsidR="00CA62FD" w:rsidRPr="00E229D3">
        <w:rPr>
          <w:rFonts w:ascii="Times New Roman" w:hAnsi="Times New Roman" w:cs="Times New Roman"/>
          <w:sz w:val="28"/>
          <w:szCs w:val="28"/>
        </w:rPr>
        <w:t xml:space="preserve">ечение исполнения контракта: </w:t>
      </w:r>
      <w:r w:rsidR="0029070E" w:rsidRPr="00E229D3">
        <w:rPr>
          <w:rFonts w:ascii="Times New Roman" w:hAnsi="Times New Roman" w:cs="Times New Roman"/>
          <w:sz w:val="28"/>
          <w:szCs w:val="28"/>
        </w:rPr>
        <w:t>не требуется</w:t>
      </w:r>
      <w:r w:rsidRPr="00E229D3">
        <w:rPr>
          <w:rFonts w:ascii="Times New Roman" w:hAnsi="Times New Roman" w:cs="Times New Roman"/>
          <w:sz w:val="28"/>
          <w:szCs w:val="28"/>
        </w:rPr>
        <w:t>.</w:t>
      </w:r>
    </w:p>
    <w:p w:rsidR="009519C4" w:rsidRDefault="009519C4" w:rsidP="00CA62FD">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Банковское сопровождение контракта: </w:t>
      </w:r>
      <w:r w:rsidR="0029070E" w:rsidRPr="00CD7DC7">
        <w:rPr>
          <w:rFonts w:ascii="Times New Roman" w:hAnsi="Times New Roman" w:cs="Times New Roman"/>
          <w:sz w:val="28"/>
          <w:szCs w:val="28"/>
        </w:rPr>
        <w:t xml:space="preserve">не </w:t>
      </w:r>
      <w:r w:rsidR="0029070E">
        <w:rPr>
          <w:rFonts w:ascii="Times New Roman" w:hAnsi="Times New Roman" w:cs="Times New Roman"/>
          <w:sz w:val="28"/>
          <w:szCs w:val="28"/>
        </w:rPr>
        <w:t>требуется</w:t>
      </w:r>
      <w:r>
        <w:rPr>
          <w:rFonts w:ascii="Times New Roman" w:hAnsi="Times New Roman" w:cs="Times New Roman"/>
          <w:sz w:val="28"/>
          <w:szCs w:val="28"/>
        </w:rPr>
        <w:t>.</w:t>
      </w:r>
    </w:p>
    <w:p w:rsidR="009519C4" w:rsidRDefault="009519C4" w:rsidP="00CA62FD">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Гарантийные обязательства: </w:t>
      </w:r>
      <w:r w:rsidR="0029070E" w:rsidRPr="00CD7DC7">
        <w:rPr>
          <w:rFonts w:ascii="Times New Roman" w:hAnsi="Times New Roman" w:cs="Times New Roman"/>
          <w:sz w:val="28"/>
          <w:szCs w:val="28"/>
        </w:rPr>
        <w:t xml:space="preserve">не </w:t>
      </w:r>
      <w:r w:rsidR="0029070E">
        <w:rPr>
          <w:rFonts w:ascii="Times New Roman" w:hAnsi="Times New Roman" w:cs="Times New Roman"/>
          <w:sz w:val="28"/>
          <w:szCs w:val="28"/>
        </w:rPr>
        <w:t>требуется</w:t>
      </w:r>
      <w:r>
        <w:rPr>
          <w:rFonts w:ascii="Times New Roman" w:hAnsi="Times New Roman" w:cs="Times New Roman"/>
          <w:sz w:val="28"/>
          <w:szCs w:val="28"/>
        </w:rPr>
        <w:t>.</w:t>
      </w:r>
    </w:p>
    <w:p w:rsidR="00343775" w:rsidRDefault="00343775" w:rsidP="00CA62FD">
      <w:pPr>
        <w:pStyle w:val="ab"/>
        <w:spacing w:after="0" w:line="240" w:lineRule="auto"/>
        <w:ind w:left="644"/>
        <w:jc w:val="both"/>
        <w:rPr>
          <w:rFonts w:ascii="Times New Roman" w:hAnsi="Times New Roman" w:cs="Times New Roman"/>
          <w:sz w:val="28"/>
          <w:szCs w:val="28"/>
        </w:rPr>
      </w:pPr>
    </w:p>
    <w:p w:rsidR="00B94111" w:rsidRDefault="00B94111" w:rsidP="00CA62FD">
      <w:pPr>
        <w:spacing w:after="0" w:line="240" w:lineRule="auto"/>
        <w:jc w:val="both"/>
        <w:rPr>
          <w:rFonts w:ascii="Times New Roman" w:hAnsi="Times New Roman" w:cs="Times New Roman"/>
          <w:sz w:val="28"/>
          <w:szCs w:val="28"/>
        </w:rPr>
      </w:pPr>
    </w:p>
    <w:p w:rsidR="00B94111" w:rsidRDefault="00B94111" w:rsidP="00CA62FD">
      <w:pPr>
        <w:spacing w:after="0" w:line="240" w:lineRule="auto"/>
        <w:jc w:val="both"/>
        <w:rPr>
          <w:rFonts w:ascii="Times New Roman" w:hAnsi="Times New Roman" w:cs="Times New Roman"/>
          <w:sz w:val="28"/>
          <w:szCs w:val="28"/>
        </w:rPr>
      </w:pPr>
    </w:p>
    <w:p w:rsidR="007820F5" w:rsidRDefault="007820F5" w:rsidP="003E354A">
      <w:pPr>
        <w:spacing w:after="0" w:line="240" w:lineRule="auto"/>
        <w:jc w:val="right"/>
        <w:rPr>
          <w:rFonts w:ascii="Times New Roman" w:hAnsi="Times New Roman" w:cs="Times New Roman"/>
          <w:sz w:val="28"/>
          <w:szCs w:val="28"/>
        </w:rPr>
      </w:pPr>
    </w:p>
    <w:p w:rsidR="002E1EAA" w:rsidRDefault="002E1EAA" w:rsidP="003E354A">
      <w:pPr>
        <w:spacing w:after="0" w:line="240" w:lineRule="auto"/>
        <w:jc w:val="right"/>
        <w:rPr>
          <w:rFonts w:ascii="Times New Roman" w:hAnsi="Times New Roman" w:cs="Times New Roman"/>
          <w:sz w:val="28"/>
          <w:szCs w:val="28"/>
        </w:rPr>
      </w:pPr>
    </w:p>
    <w:p w:rsidR="007820F5" w:rsidRDefault="007820F5" w:rsidP="003E354A">
      <w:pPr>
        <w:spacing w:after="0" w:line="240" w:lineRule="auto"/>
        <w:jc w:val="right"/>
        <w:rPr>
          <w:rFonts w:ascii="Times New Roman" w:hAnsi="Times New Roman" w:cs="Times New Roman"/>
          <w:sz w:val="28"/>
          <w:szCs w:val="28"/>
        </w:rPr>
      </w:pPr>
    </w:p>
    <w:p w:rsidR="007820F5" w:rsidRDefault="007820F5" w:rsidP="003E354A">
      <w:pPr>
        <w:spacing w:after="0" w:line="240" w:lineRule="auto"/>
        <w:jc w:val="right"/>
        <w:rPr>
          <w:rFonts w:ascii="Times New Roman" w:hAnsi="Times New Roman" w:cs="Times New Roman"/>
          <w:sz w:val="28"/>
          <w:szCs w:val="28"/>
        </w:rPr>
      </w:pPr>
    </w:p>
    <w:p w:rsidR="007820F5" w:rsidRDefault="007820F5" w:rsidP="003E354A">
      <w:pPr>
        <w:spacing w:after="0" w:line="240" w:lineRule="auto"/>
        <w:jc w:val="right"/>
        <w:rPr>
          <w:rFonts w:ascii="Times New Roman" w:hAnsi="Times New Roman" w:cs="Times New Roman"/>
          <w:sz w:val="28"/>
          <w:szCs w:val="28"/>
        </w:rPr>
      </w:pPr>
    </w:p>
    <w:p w:rsidR="007820F5" w:rsidRDefault="007820F5"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2E1EAA" w:rsidRDefault="002E1EAA" w:rsidP="003E354A">
      <w:pPr>
        <w:spacing w:after="0" w:line="240" w:lineRule="auto"/>
        <w:jc w:val="right"/>
        <w:rPr>
          <w:rFonts w:ascii="Times New Roman" w:hAnsi="Times New Roman" w:cs="Times New Roman"/>
          <w:sz w:val="28"/>
          <w:szCs w:val="28"/>
        </w:rPr>
      </w:pPr>
    </w:p>
    <w:p w:rsidR="00B94111" w:rsidRDefault="00B94111" w:rsidP="003E354A">
      <w:pPr>
        <w:spacing w:after="0" w:line="240" w:lineRule="auto"/>
        <w:jc w:val="right"/>
        <w:rPr>
          <w:rFonts w:ascii="Times New Roman" w:hAnsi="Times New Roman" w:cs="Times New Roman"/>
          <w:sz w:val="28"/>
          <w:szCs w:val="28"/>
        </w:rPr>
      </w:pPr>
    </w:p>
    <w:p w:rsidR="00B94111" w:rsidRDefault="00B94111"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DF33E7" w:rsidRDefault="00DF33E7" w:rsidP="003E354A">
      <w:pPr>
        <w:spacing w:after="0" w:line="240" w:lineRule="auto"/>
        <w:jc w:val="right"/>
        <w:rPr>
          <w:rFonts w:ascii="Times New Roman" w:hAnsi="Times New Roman" w:cs="Times New Roman"/>
          <w:sz w:val="28"/>
          <w:szCs w:val="28"/>
        </w:rPr>
      </w:pPr>
    </w:p>
    <w:p w:rsidR="003E354A" w:rsidRDefault="003E354A" w:rsidP="003E354A">
      <w:pPr>
        <w:spacing w:after="0" w:line="240" w:lineRule="auto"/>
        <w:jc w:val="right"/>
        <w:rPr>
          <w:rFonts w:ascii="Times New Roman" w:hAnsi="Times New Roman" w:cs="Times New Roman"/>
          <w:sz w:val="28"/>
          <w:szCs w:val="28"/>
        </w:rPr>
      </w:pPr>
      <w:r w:rsidRPr="00E60C2A">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w:t>
      </w:r>
      <w:r w:rsidRPr="00E60C2A">
        <w:rPr>
          <w:rFonts w:ascii="Times New Roman" w:hAnsi="Times New Roman" w:cs="Times New Roman"/>
          <w:sz w:val="28"/>
          <w:szCs w:val="28"/>
        </w:rPr>
        <w:t>2 к запросу</w:t>
      </w:r>
    </w:p>
    <w:p w:rsidR="003E354A" w:rsidRDefault="003E354A" w:rsidP="003E35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B6FE4">
        <w:rPr>
          <w:rFonts w:ascii="Times New Roman" w:hAnsi="Times New Roman" w:cs="Times New Roman"/>
          <w:sz w:val="28"/>
          <w:szCs w:val="28"/>
        </w:rPr>
        <w:t xml:space="preserve">                          </w:t>
      </w:r>
      <w:r>
        <w:rPr>
          <w:rFonts w:ascii="Times New Roman" w:hAnsi="Times New Roman" w:cs="Times New Roman"/>
          <w:sz w:val="28"/>
          <w:szCs w:val="28"/>
        </w:rPr>
        <w:t xml:space="preserve">от __________ 2023  </w:t>
      </w:r>
    </w:p>
    <w:p w:rsidR="003E354A" w:rsidRDefault="003E354A" w:rsidP="003E35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B6FE4">
        <w:rPr>
          <w:rFonts w:ascii="Times New Roman" w:hAnsi="Times New Roman" w:cs="Times New Roman"/>
          <w:sz w:val="28"/>
          <w:szCs w:val="28"/>
        </w:rPr>
        <w:t xml:space="preserve">                               </w:t>
      </w:r>
      <w:r>
        <w:rPr>
          <w:rFonts w:ascii="Times New Roman" w:hAnsi="Times New Roman" w:cs="Times New Roman"/>
          <w:sz w:val="28"/>
          <w:szCs w:val="28"/>
        </w:rPr>
        <w:t>№________________</w:t>
      </w:r>
    </w:p>
    <w:p w:rsidR="00F9471D" w:rsidRDefault="00F9471D" w:rsidP="007D373C">
      <w:pPr>
        <w:spacing w:after="0" w:line="240" w:lineRule="auto"/>
        <w:jc w:val="center"/>
        <w:rPr>
          <w:rFonts w:ascii="Times New Roman" w:hAnsi="Times New Roman" w:cs="Times New Roman"/>
          <w:b/>
          <w:sz w:val="28"/>
          <w:szCs w:val="28"/>
        </w:rPr>
      </w:pPr>
    </w:p>
    <w:p w:rsidR="007D373C" w:rsidRDefault="007D373C" w:rsidP="007D373C">
      <w:pPr>
        <w:spacing w:after="0" w:line="240" w:lineRule="auto"/>
        <w:jc w:val="center"/>
        <w:rPr>
          <w:rFonts w:ascii="Times New Roman" w:hAnsi="Times New Roman" w:cs="Times New Roman"/>
          <w:b/>
          <w:sz w:val="28"/>
          <w:szCs w:val="28"/>
        </w:rPr>
      </w:pPr>
      <w:r w:rsidRPr="00752867">
        <w:rPr>
          <w:rFonts w:ascii="Times New Roman" w:hAnsi="Times New Roman" w:cs="Times New Roman"/>
          <w:b/>
          <w:sz w:val="28"/>
          <w:szCs w:val="28"/>
        </w:rPr>
        <w:t>Рекомендуем</w:t>
      </w:r>
      <w:r w:rsidR="00EF39BE">
        <w:rPr>
          <w:rFonts w:ascii="Times New Roman" w:hAnsi="Times New Roman" w:cs="Times New Roman"/>
          <w:b/>
          <w:sz w:val="28"/>
          <w:szCs w:val="28"/>
        </w:rPr>
        <w:t>ая</w:t>
      </w:r>
      <w:r w:rsidRPr="00752867">
        <w:rPr>
          <w:rFonts w:ascii="Times New Roman" w:hAnsi="Times New Roman" w:cs="Times New Roman"/>
          <w:b/>
          <w:sz w:val="28"/>
          <w:szCs w:val="28"/>
        </w:rPr>
        <w:t xml:space="preserve"> форм</w:t>
      </w:r>
      <w:r w:rsidR="00EF39BE">
        <w:rPr>
          <w:rFonts w:ascii="Times New Roman" w:hAnsi="Times New Roman" w:cs="Times New Roman"/>
          <w:b/>
          <w:sz w:val="28"/>
          <w:szCs w:val="28"/>
        </w:rPr>
        <w:t>а</w:t>
      </w:r>
      <w:r w:rsidRPr="00752867">
        <w:rPr>
          <w:rFonts w:ascii="Times New Roman" w:hAnsi="Times New Roman" w:cs="Times New Roman"/>
          <w:b/>
          <w:sz w:val="28"/>
          <w:szCs w:val="28"/>
        </w:rPr>
        <w:t xml:space="preserve"> ценов</w:t>
      </w:r>
      <w:r w:rsidR="00084F26">
        <w:rPr>
          <w:rFonts w:ascii="Times New Roman" w:hAnsi="Times New Roman" w:cs="Times New Roman"/>
          <w:b/>
          <w:sz w:val="28"/>
          <w:szCs w:val="28"/>
        </w:rPr>
        <w:t>ого</w:t>
      </w:r>
      <w:r w:rsidRPr="00752867">
        <w:rPr>
          <w:rFonts w:ascii="Times New Roman" w:hAnsi="Times New Roman" w:cs="Times New Roman"/>
          <w:b/>
          <w:sz w:val="28"/>
          <w:szCs w:val="28"/>
        </w:rPr>
        <w:t xml:space="preserve"> предложени</w:t>
      </w:r>
      <w:r w:rsidR="00084F26">
        <w:rPr>
          <w:rFonts w:ascii="Times New Roman" w:hAnsi="Times New Roman" w:cs="Times New Roman"/>
          <w:b/>
          <w:sz w:val="28"/>
          <w:szCs w:val="28"/>
        </w:rPr>
        <w:t>я</w:t>
      </w:r>
    </w:p>
    <w:tbl>
      <w:tblPr>
        <w:tblStyle w:val="TableNormal"/>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786"/>
      </w:tblGrid>
      <w:tr w:rsidR="007D373C" w:rsidRPr="00752867" w:rsidTr="00286421">
        <w:trPr>
          <w:trHeight w:val="2171"/>
        </w:trPr>
        <w:tc>
          <w:tcPr>
            <w:tcW w:w="4786" w:type="dxa"/>
          </w:tcPr>
          <w:p w:rsidR="007D373C" w:rsidRPr="00286421" w:rsidRDefault="007D373C" w:rsidP="00286421">
            <w:pPr>
              <w:rPr>
                <w:rFonts w:ascii="Times New Roman" w:hAnsi="Times New Roman" w:cs="Times New Roman"/>
                <w:sz w:val="28"/>
                <w:szCs w:val="28"/>
                <w:lang w:val="ru-RU" w:eastAsia="ru-RU"/>
              </w:rPr>
            </w:pPr>
            <w:r w:rsidRPr="00286421">
              <w:rPr>
                <w:rFonts w:ascii="Times New Roman" w:hAnsi="Times New Roman" w:cs="Times New Roman"/>
                <w:sz w:val="28"/>
                <w:szCs w:val="28"/>
                <w:lang w:val="ru-RU" w:eastAsia="ru-RU"/>
              </w:rPr>
              <w:t>На бланке организации, в которую был направлен запрос (наименование, адрес, телефон, реквизиты, заполняется Поставщиком)</w:t>
            </w:r>
          </w:p>
        </w:tc>
        <w:tc>
          <w:tcPr>
            <w:tcW w:w="4786" w:type="dxa"/>
          </w:tcPr>
          <w:p w:rsidR="007D373C" w:rsidRDefault="007D373C" w:rsidP="007D373C">
            <w:pPr>
              <w:pStyle w:val="ab"/>
              <w:ind w:left="203"/>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Кому: </w:t>
            </w:r>
            <w:r w:rsidRPr="00752867">
              <w:rPr>
                <w:rFonts w:ascii="Times New Roman" w:eastAsia="Times New Roman" w:hAnsi="Times New Roman" w:cs="Times New Roman"/>
                <w:sz w:val="28"/>
                <w:szCs w:val="28"/>
                <w:lang w:val="ru-RU"/>
              </w:rPr>
              <w:t>Администраци</w:t>
            </w:r>
            <w:r>
              <w:rPr>
                <w:rFonts w:ascii="Times New Roman" w:eastAsia="Times New Roman" w:hAnsi="Times New Roman" w:cs="Times New Roman"/>
                <w:sz w:val="28"/>
                <w:szCs w:val="28"/>
                <w:lang w:val="ru-RU"/>
              </w:rPr>
              <w:t xml:space="preserve">и </w:t>
            </w:r>
            <w:r w:rsidRPr="00752867">
              <w:rPr>
                <w:rFonts w:ascii="Times New Roman" w:eastAsia="Times New Roman" w:hAnsi="Times New Roman" w:cs="Times New Roman"/>
                <w:sz w:val="28"/>
                <w:szCs w:val="28"/>
                <w:lang w:val="ru-RU"/>
              </w:rPr>
              <w:t xml:space="preserve">города Красный Луч Луганской Народной Республики </w:t>
            </w:r>
          </w:p>
          <w:p w:rsidR="007D373C" w:rsidRDefault="007D373C" w:rsidP="007D373C">
            <w:pPr>
              <w:pStyle w:val="ab"/>
              <w:ind w:left="203"/>
              <w:rPr>
                <w:rFonts w:ascii="Times New Roman" w:eastAsiaTheme="minorEastAsia" w:hAnsi="Times New Roman" w:cs="Times New Roman"/>
                <w:sz w:val="28"/>
                <w:szCs w:val="28"/>
                <w:lang w:val="ru-RU" w:eastAsia="ru-RU"/>
              </w:rPr>
            </w:pPr>
            <w:r w:rsidRPr="00752867">
              <w:rPr>
                <w:rFonts w:ascii="Times New Roman" w:eastAsia="Times New Roman" w:hAnsi="Times New Roman" w:cs="Times New Roman"/>
                <w:sz w:val="28"/>
                <w:szCs w:val="28"/>
                <w:lang w:val="ru-RU"/>
              </w:rPr>
              <w:t>294520, Луганская Народная Республика, город Красный Луч, ул. Коммунистическая, 33</w:t>
            </w:r>
            <w:r w:rsidRPr="00752867">
              <w:rPr>
                <w:rFonts w:ascii="Times New Roman" w:eastAsiaTheme="minorEastAsia" w:hAnsi="Times New Roman" w:cs="Times New Roman"/>
                <w:sz w:val="28"/>
                <w:szCs w:val="28"/>
                <w:lang w:val="ru-RU" w:eastAsia="ru-RU"/>
              </w:rPr>
              <w:t xml:space="preserve"> </w:t>
            </w:r>
          </w:p>
          <w:p w:rsidR="007D373C" w:rsidRPr="00752867" w:rsidRDefault="00213EF7" w:rsidP="007D373C">
            <w:pPr>
              <w:pStyle w:val="ab"/>
              <w:ind w:left="203"/>
              <w:rPr>
                <w:rFonts w:ascii="Times New Roman" w:eastAsiaTheme="minorEastAsia" w:hAnsi="Times New Roman" w:cs="Times New Roman"/>
                <w:sz w:val="28"/>
                <w:szCs w:val="28"/>
                <w:lang w:val="ru-RU" w:eastAsia="ru-RU"/>
              </w:rPr>
            </w:pPr>
            <w:hyperlink r:id="rId10" w:history="1">
              <w:r w:rsidR="007D373C" w:rsidRPr="00C842FB">
                <w:rPr>
                  <w:rStyle w:val="a3"/>
                  <w:rFonts w:ascii="Times New Roman" w:eastAsia="Times New Roman" w:hAnsi="Times New Roman" w:cs="Times New Roman"/>
                  <w:sz w:val="28"/>
                  <w:szCs w:val="28"/>
                </w:rPr>
                <w:t>krasnluch@aglnr.org</w:t>
              </w:r>
            </w:hyperlink>
          </w:p>
        </w:tc>
      </w:tr>
    </w:tbl>
    <w:p w:rsidR="00803A4E" w:rsidRDefault="003E354A" w:rsidP="00A83228">
      <w:pPr>
        <w:tabs>
          <w:tab w:val="left" w:pos="2040"/>
          <w:tab w:val="left" w:pos="2476"/>
          <w:tab w:val="left" w:pos="3126"/>
          <w:tab w:val="left" w:pos="4004"/>
          <w:tab w:val="left" w:pos="5244"/>
          <w:tab w:val="left" w:pos="6391"/>
          <w:tab w:val="left" w:pos="8250"/>
        </w:tabs>
        <w:spacing w:before="90" w:line="240" w:lineRule="auto"/>
        <w:ind w:left="930"/>
        <w:rPr>
          <w:rFonts w:ascii="Times New Roman" w:hAnsi="Times New Roman" w:cs="Times New Roman"/>
          <w:sz w:val="28"/>
          <w:szCs w:val="28"/>
          <w:u w:val="single"/>
        </w:rPr>
      </w:pPr>
      <w:r w:rsidRPr="00752867">
        <w:rPr>
          <w:rFonts w:ascii="Times New Roman" w:hAnsi="Times New Roman" w:cs="Times New Roman"/>
          <w:sz w:val="28"/>
          <w:szCs w:val="28"/>
        </w:rPr>
        <w:t xml:space="preserve">В  </w:t>
      </w:r>
      <w:r w:rsidRPr="00752867">
        <w:rPr>
          <w:rFonts w:ascii="Times New Roman" w:hAnsi="Times New Roman" w:cs="Times New Roman"/>
          <w:spacing w:val="18"/>
          <w:sz w:val="28"/>
          <w:szCs w:val="28"/>
        </w:rPr>
        <w:t xml:space="preserve"> </w:t>
      </w:r>
      <w:r w:rsidRPr="00752867">
        <w:rPr>
          <w:rFonts w:ascii="Times New Roman" w:hAnsi="Times New Roman" w:cs="Times New Roman"/>
          <w:sz w:val="28"/>
          <w:szCs w:val="28"/>
        </w:rPr>
        <w:t>ответ</w:t>
      </w:r>
      <w:r w:rsidRPr="00752867">
        <w:rPr>
          <w:rFonts w:ascii="Times New Roman" w:hAnsi="Times New Roman" w:cs="Times New Roman"/>
          <w:sz w:val="28"/>
          <w:szCs w:val="28"/>
        </w:rPr>
        <w:tab/>
        <w:t>на</w:t>
      </w:r>
      <w:r w:rsidRPr="00752867">
        <w:rPr>
          <w:rFonts w:ascii="Times New Roman" w:hAnsi="Times New Roman" w:cs="Times New Roman"/>
          <w:sz w:val="28"/>
          <w:szCs w:val="28"/>
        </w:rPr>
        <w:tab/>
        <w:t>Ваш</w:t>
      </w:r>
      <w:r w:rsidRPr="00752867">
        <w:rPr>
          <w:rFonts w:ascii="Times New Roman" w:hAnsi="Times New Roman" w:cs="Times New Roman"/>
          <w:sz w:val="28"/>
          <w:szCs w:val="28"/>
        </w:rPr>
        <w:tab/>
        <w:t>запрос</w:t>
      </w:r>
      <w:r w:rsidRPr="00752867">
        <w:rPr>
          <w:rFonts w:ascii="Times New Roman" w:hAnsi="Times New Roman" w:cs="Times New Roman"/>
          <w:sz w:val="28"/>
          <w:szCs w:val="28"/>
        </w:rPr>
        <w:tab/>
      </w:r>
      <w:proofErr w:type="gramStart"/>
      <w:r w:rsidRPr="00752867">
        <w:rPr>
          <w:rFonts w:ascii="Times New Roman" w:hAnsi="Times New Roman" w:cs="Times New Roman"/>
          <w:sz w:val="28"/>
          <w:szCs w:val="28"/>
        </w:rPr>
        <w:t>от</w:t>
      </w:r>
      <w:proofErr w:type="gramEnd"/>
      <w:r w:rsidR="00FB54CE">
        <w:rPr>
          <w:rFonts w:ascii="Times New Roman" w:hAnsi="Times New Roman" w:cs="Times New Roman"/>
          <w:sz w:val="28"/>
          <w:szCs w:val="28"/>
        </w:rPr>
        <w:t xml:space="preserve"> </w:t>
      </w:r>
      <w:r w:rsidRPr="00752867">
        <w:rPr>
          <w:rFonts w:ascii="Times New Roman" w:hAnsi="Times New Roman" w:cs="Times New Roman"/>
          <w:sz w:val="28"/>
          <w:szCs w:val="28"/>
          <w:u w:val="single"/>
        </w:rPr>
        <w:tab/>
      </w:r>
      <w:r w:rsidRPr="00752867">
        <w:rPr>
          <w:rFonts w:ascii="Times New Roman" w:hAnsi="Times New Roman" w:cs="Times New Roman"/>
          <w:sz w:val="28"/>
          <w:szCs w:val="28"/>
        </w:rPr>
        <w:t>№</w:t>
      </w:r>
      <w:r w:rsidRPr="00752867">
        <w:rPr>
          <w:rFonts w:ascii="Times New Roman" w:hAnsi="Times New Roman" w:cs="Times New Roman"/>
          <w:sz w:val="28"/>
          <w:szCs w:val="28"/>
          <w:u w:val="single"/>
        </w:rPr>
        <w:tab/>
      </w:r>
    </w:p>
    <w:p w:rsidR="00803A4E" w:rsidRPr="00803A4E" w:rsidRDefault="00CF13F6" w:rsidP="00A83228">
      <w:pPr>
        <w:tabs>
          <w:tab w:val="left" w:pos="2040"/>
          <w:tab w:val="left" w:pos="2476"/>
          <w:tab w:val="left" w:pos="3126"/>
          <w:tab w:val="left" w:pos="4004"/>
          <w:tab w:val="left" w:pos="5244"/>
          <w:tab w:val="left" w:pos="6391"/>
          <w:tab w:val="left" w:pos="8250"/>
        </w:tabs>
        <w:spacing w:before="90" w:line="240" w:lineRule="auto"/>
        <w:ind w:left="930"/>
        <w:rPr>
          <w:rFonts w:ascii="Times New Roman" w:hAnsi="Times New Roman" w:cs="Times New Roman"/>
          <w:sz w:val="28"/>
          <w:szCs w:val="28"/>
        </w:rPr>
      </w:pPr>
      <w:r>
        <w:rPr>
          <w:rFonts w:ascii="Times New Roman" w:hAnsi="Times New Roman" w:cs="Times New Roman"/>
          <w:sz w:val="28"/>
          <w:szCs w:val="28"/>
        </w:rPr>
        <w:t>______________</w:t>
      </w:r>
      <w:r w:rsidR="00803A4E" w:rsidRPr="00803A4E">
        <w:rPr>
          <w:rFonts w:ascii="Times New Roman" w:hAnsi="Times New Roman" w:cs="Times New Roman"/>
          <w:sz w:val="28"/>
          <w:szCs w:val="28"/>
        </w:rPr>
        <w:t>_______________________________________</w:t>
      </w:r>
    </w:p>
    <w:tbl>
      <w:tblPr>
        <w:tblW w:w="5000" w:type="pct"/>
        <w:tblLayout w:type="fixed"/>
        <w:tblCellMar>
          <w:left w:w="0" w:type="dxa"/>
          <w:right w:w="0" w:type="dxa"/>
        </w:tblCellMar>
        <w:tblLook w:val="04A0"/>
      </w:tblPr>
      <w:tblGrid>
        <w:gridCol w:w="9638"/>
      </w:tblGrid>
      <w:tr w:rsidR="00EA3246" w:rsidRPr="00E619F7" w:rsidTr="007C65ED">
        <w:tc>
          <w:tcPr>
            <w:tcW w:w="9638" w:type="dxa"/>
            <w:vAlign w:val="center"/>
            <w:hideMark/>
          </w:tcPr>
          <w:p w:rsidR="00803A4E" w:rsidRDefault="003E354A" w:rsidP="00A83228">
            <w:pPr>
              <w:spacing w:after="0" w:line="240" w:lineRule="auto"/>
              <w:jc w:val="center"/>
              <w:rPr>
                <w:rFonts w:ascii="Times New Roman" w:hAnsi="Times New Roman" w:cs="Times New Roman"/>
                <w:sz w:val="28"/>
                <w:szCs w:val="28"/>
              </w:rPr>
            </w:pPr>
            <w:r w:rsidRPr="007C65ED">
              <w:rPr>
                <w:rFonts w:ascii="Times New Roman" w:eastAsia="Times New Roman" w:hAnsi="Times New Roman" w:cs="Times New Roman"/>
                <w:sz w:val="20"/>
                <w:szCs w:val="20"/>
                <w:lang w:eastAsia="en-US"/>
              </w:rPr>
              <w:t>(наименование</w:t>
            </w:r>
            <w:r w:rsidRPr="007C65ED">
              <w:rPr>
                <w:rFonts w:ascii="Times New Roman" w:eastAsia="Times New Roman" w:hAnsi="Times New Roman" w:cs="Times New Roman"/>
                <w:sz w:val="20"/>
                <w:szCs w:val="20"/>
                <w:lang w:eastAsia="en-US"/>
              </w:rPr>
              <w:tab/>
              <w:t>организации,</w:t>
            </w:r>
            <w:r w:rsidR="00803A4E">
              <w:rPr>
                <w:rFonts w:ascii="Times New Roman" w:eastAsia="Times New Roman" w:hAnsi="Times New Roman" w:cs="Times New Roman"/>
                <w:sz w:val="20"/>
                <w:szCs w:val="20"/>
                <w:lang w:eastAsia="en-US"/>
              </w:rPr>
              <w:t xml:space="preserve"> </w:t>
            </w:r>
            <w:r w:rsidRPr="007C65ED">
              <w:rPr>
                <w:rFonts w:ascii="Times New Roman" w:eastAsia="Times New Roman" w:hAnsi="Times New Roman" w:cs="Times New Roman"/>
                <w:sz w:val="20"/>
                <w:szCs w:val="20"/>
                <w:lang w:eastAsia="en-US"/>
              </w:rPr>
              <w:t>заполняется Поставщиком)</w:t>
            </w:r>
          </w:p>
          <w:p w:rsidR="00EA3246" w:rsidRPr="007C65ED" w:rsidRDefault="003E354A" w:rsidP="007C3DD3">
            <w:pPr>
              <w:spacing w:after="0" w:line="240" w:lineRule="auto"/>
              <w:rPr>
                <w:rFonts w:ascii="Times New Roman" w:hAnsi="Times New Roman" w:cs="Times New Roman"/>
                <w:sz w:val="28"/>
                <w:szCs w:val="28"/>
              </w:rPr>
            </w:pPr>
            <w:r w:rsidRPr="00752867">
              <w:rPr>
                <w:rFonts w:ascii="Times New Roman" w:hAnsi="Times New Roman" w:cs="Times New Roman"/>
                <w:sz w:val="28"/>
                <w:szCs w:val="28"/>
              </w:rPr>
              <w:t>направляет</w:t>
            </w:r>
            <w:r w:rsidRPr="007C65ED">
              <w:rPr>
                <w:rFonts w:ascii="Times New Roman" w:hAnsi="Times New Roman" w:cs="Times New Roman"/>
                <w:sz w:val="28"/>
                <w:szCs w:val="28"/>
              </w:rPr>
              <w:t xml:space="preserve"> </w:t>
            </w:r>
            <w:r w:rsidRPr="00752867">
              <w:rPr>
                <w:rFonts w:ascii="Times New Roman" w:hAnsi="Times New Roman" w:cs="Times New Roman"/>
                <w:sz w:val="28"/>
                <w:szCs w:val="28"/>
              </w:rPr>
              <w:t>ценовое</w:t>
            </w:r>
            <w:r w:rsidRPr="007C65ED">
              <w:rPr>
                <w:rFonts w:ascii="Times New Roman" w:hAnsi="Times New Roman" w:cs="Times New Roman"/>
                <w:sz w:val="28"/>
                <w:szCs w:val="28"/>
              </w:rPr>
              <w:t xml:space="preserve"> </w:t>
            </w:r>
            <w:r w:rsidRPr="00752867">
              <w:rPr>
                <w:rFonts w:ascii="Times New Roman" w:hAnsi="Times New Roman" w:cs="Times New Roman"/>
                <w:sz w:val="28"/>
                <w:szCs w:val="28"/>
              </w:rPr>
              <w:t>предложение</w:t>
            </w:r>
            <w:r w:rsidRPr="007C65ED">
              <w:rPr>
                <w:rFonts w:ascii="Times New Roman" w:hAnsi="Times New Roman" w:cs="Times New Roman"/>
                <w:sz w:val="28"/>
                <w:szCs w:val="28"/>
              </w:rPr>
              <w:t xml:space="preserve"> </w:t>
            </w:r>
            <w:r w:rsidR="007C3DD3">
              <w:rPr>
                <w:rFonts w:ascii="Times New Roman" w:hAnsi="Times New Roman" w:cs="Times New Roman"/>
                <w:sz w:val="28"/>
                <w:szCs w:val="28"/>
              </w:rPr>
              <w:t>на поставку товара</w:t>
            </w:r>
            <w:r w:rsidR="007C65ED">
              <w:rPr>
                <w:rFonts w:ascii="Times New Roman" w:hAnsi="Times New Roman" w:cs="Times New Roman"/>
                <w:sz w:val="28"/>
                <w:szCs w:val="28"/>
              </w:rPr>
              <w:t>:</w:t>
            </w:r>
          </w:p>
        </w:tc>
      </w:tr>
      <w:tr w:rsidR="00EA3246" w:rsidRPr="00D71CB7" w:rsidTr="007C65ED">
        <w:tc>
          <w:tcPr>
            <w:tcW w:w="9638" w:type="dxa"/>
            <w:vAlign w:val="center"/>
            <w:hideMark/>
          </w:tcPr>
          <w:tbl>
            <w:tblPr>
              <w:tblW w:w="5000" w:type="pct"/>
              <w:tblLayout w:type="fixed"/>
              <w:tblCellMar>
                <w:left w:w="0" w:type="dxa"/>
                <w:right w:w="0" w:type="dxa"/>
              </w:tblCellMar>
              <w:tblLook w:val="04A0"/>
            </w:tblPr>
            <w:tblGrid>
              <w:gridCol w:w="4819"/>
              <w:gridCol w:w="4819"/>
            </w:tblGrid>
            <w:tr w:rsidR="00EA3246" w:rsidRPr="007C65ED" w:rsidTr="00EA3246">
              <w:tc>
                <w:tcPr>
                  <w:tcW w:w="2500" w:type="pct"/>
                  <w:vAlign w:val="center"/>
                  <w:hideMark/>
                </w:tcPr>
                <w:p w:rsidR="00EA3246" w:rsidRPr="007C65ED" w:rsidRDefault="00EA3246" w:rsidP="00EA3246">
                  <w:pPr>
                    <w:spacing w:after="0" w:line="240" w:lineRule="auto"/>
                    <w:rPr>
                      <w:rFonts w:ascii="Times New Roman" w:hAnsi="Times New Roman" w:cs="Times New Roman"/>
                      <w:sz w:val="28"/>
                      <w:szCs w:val="28"/>
                    </w:rPr>
                  </w:pPr>
                </w:p>
              </w:tc>
              <w:tc>
                <w:tcPr>
                  <w:tcW w:w="2500" w:type="pct"/>
                  <w:vAlign w:val="center"/>
                  <w:hideMark/>
                </w:tcPr>
                <w:p w:rsidR="00EA3246" w:rsidRPr="007C65ED" w:rsidRDefault="00EA3246" w:rsidP="00EA3246">
                  <w:pPr>
                    <w:rPr>
                      <w:rFonts w:ascii="Times New Roman" w:hAnsi="Times New Roman" w:cs="Times New Roman"/>
                      <w:sz w:val="28"/>
                      <w:szCs w:val="28"/>
                    </w:rPr>
                  </w:pPr>
                </w:p>
              </w:tc>
            </w:tr>
          </w:tbl>
          <w:p w:rsidR="00EA3246" w:rsidRPr="007C65ED" w:rsidRDefault="00EA3246" w:rsidP="00EA3246">
            <w:pPr>
              <w:rPr>
                <w:rFonts w:ascii="Times New Roman" w:hAnsi="Times New Roman" w:cs="Times New Roman"/>
                <w:sz w:val="28"/>
                <w:szCs w:val="28"/>
              </w:rPr>
            </w:pPr>
          </w:p>
        </w:tc>
      </w:tr>
    </w:tbl>
    <w:p w:rsidR="00F9471D" w:rsidRDefault="00F9471D" w:rsidP="007D373C">
      <w:pPr>
        <w:spacing w:after="0" w:line="240" w:lineRule="auto"/>
        <w:jc w:val="center"/>
        <w:rPr>
          <w:rFonts w:ascii="Times New Roman" w:hAnsi="Times New Roman" w:cs="Times New Roman"/>
          <w:b/>
          <w:sz w:val="28"/>
          <w:szCs w:val="28"/>
        </w:rPr>
      </w:pPr>
    </w:p>
    <w:p w:rsidR="007D373C" w:rsidRDefault="007D373C" w:rsidP="007D37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Расчет ценового предложения</w:t>
      </w:r>
    </w:p>
    <w:tbl>
      <w:tblPr>
        <w:tblStyle w:val="a4"/>
        <w:tblW w:w="0" w:type="auto"/>
        <w:tblLayout w:type="fixed"/>
        <w:tblLook w:val="04A0"/>
      </w:tblPr>
      <w:tblGrid>
        <w:gridCol w:w="544"/>
        <w:gridCol w:w="3250"/>
        <w:gridCol w:w="1843"/>
        <w:gridCol w:w="817"/>
        <w:gridCol w:w="682"/>
        <w:gridCol w:w="903"/>
        <w:gridCol w:w="933"/>
        <w:gridCol w:w="882"/>
      </w:tblGrid>
      <w:tr w:rsidR="00804E7C" w:rsidTr="00286421">
        <w:tc>
          <w:tcPr>
            <w:tcW w:w="544" w:type="dxa"/>
          </w:tcPr>
          <w:p w:rsidR="00D0760F" w:rsidRPr="00804E7C" w:rsidRDefault="00D0760F" w:rsidP="00804E7C">
            <w:pPr>
              <w:rPr>
                <w:rFonts w:ascii="Times New Roman" w:hAnsi="Times New Roman" w:cs="Times New Roman"/>
              </w:rPr>
            </w:pPr>
            <w:r w:rsidRPr="00804E7C">
              <w:rPr>
                <w:rFonts w:ascii="Times New Roman" w:hAnsi="Times New Roman" w:cs="Times New Roman"/>
              </w:rPr>
              <w:t xml:space="preserve">№ </w:t>
            </w:r>
            <w:proofErr w:type="spellStart"/>
            <w:proofErr w:type="gramStart"/>
            <w:r w:rsidRPr="00804E7C">
              <w:rPr>
                <w:rFonts w:ascii="Times New Roman" w:hAnsi="Times New Roman" w:cs="Times New Roman"/>
              </w:rPr>
              <w:t>п</w:t>
            </w:r>
            <w:proofErr w:type="spellEnd"/>
            <w:proofErr w:type="gramEnd"/>
            <w:r w:rsidRPr="00804E7C">
              <w:rPr>
                <w:rFonts w:ascii="Times New Roman" w:hAnsi="Times New Roman" w:cs="Times New Roman"/>
              </w:rPr>
              <w:t>/</w:t>
            </w:r>
            <w:proofErr w:type="spellStart"/>
            <w:r w:rsidRPr="00804E7C">
              <w:rPr>
                <w:rFonts w:ascii="Times New Roman" w:hAnsi="Times New Roman" w:cs="Times New Roman"/>
              </w:rPr>
              <w:t>п</w:t>
            </w:r>
            <w:proofErr w:type="spellEnd"/>
          </w:p>
        </w:tc>
        <w:tc>
          <w:tcPr>
            <w:tcW w:w="3250" w:type="dxa"/>
          </w:tcPr>
          <w:p w:rsidR="00D0760F" w:rsidRPr="00804E7C" w:rsidRDefault="00D0760F" w:rsidP="00804E7C">
            <w:pPr>
              <w:rPr>
                <w:rFonts w:ascii="Times New Roman" w:hAnsi="Times New Roman" w:cs="Times New Roman"/>
              </w:rPr>
            </w:pPr>
            <w:r w:rsidRPr="00804E7C">
              <w:rPr>
                <w:rFonts w:ascii="Times New Roman" w:hAnsi="Times New Roman" w:cs="Times New Roman"/>
              </w:rPr>
              <w:t>Наименование поставляемых товаров, оказываемых услуг, выполняемых работ</w:t>
            </w:r>
          </w:p>
        </w:tc>
        <w:tc>
          <w:tcPr>
            <w:tcW w:w="1843" w:type="dxa"/>
          </w:tcPr>
          <w:p w:rsidR="00D0760F" w:rsidRPr="00804E7C" w:rsidRDefault="00D0760F" w:rsidP="00804E7C">
            <w:pPr>
              <w:rPr>
                <w:rFonts w:ascii="Times New Roman" w:hAnsi="Times New Roman" w:cs="Times New Roman"/>
              </w:rPr>
            </w:pPr>
            <w:r w:rsidRPr="00804E7C">
              <w:rPr>
                <w:rFonts w:ascii="Times New Roman" w:hAnsi="Times New Roman" w:cs="Times New Roman"/>
              </w:rPr>
              <w:t>Страна происхождения, производитель, товарный знак, модель и т.п.</w:t>
            </w:r>
            <w:r w:rsidR="00804E7C" w:rsidRPr="00804E7C">
              <w:rPr>
                <w:rFonts w:ascii="Times New Roman" w:hAnsi="Times New Roman" w:cs="Times New Roman"/>
              </w:rPr>
              <w:t xml:space="preserve"> </w:t>
            </w:r>
          </w:p>
        </w:tc>
        <w:tc>
          <w:tcPr>
            <w:tcW w:w="817" w:type="dxa"/>
          </w:tcPr>
          <w:p w:rsidR="00D0760F" w:rsidRPr="006854F2" w:rsidRDefault="00D0760F" w:rsidP="00804E7C">
            <w:pPr>
              <w:rPr>
                <w:rFonts w:ascii="Times New Roman" w:hAnsi="Times New Roman" w:cs="Times New Roman"/>
                <w:sz w:val="28"/>
                <w:szCs w:val="28"/>
              </w:rPr>
            </w:pPr>
            <w:r w:rsidRPr="00804E7C">
              <w:rPr>
                <w:rFonts w:ascii="Times New Roman" w:hAnsi="Times New Roman" w:cs="Times New Roman"/>
              </w:rPr>
              <w:t xml:space="preserve">Ед. </w:t>
            </w:r>
            <w:proofErr w:type="spellStart"/>
            <w:r w:rsidRPr="00804E7C">
              <w:rPr>
                <w:rFonts w:ascii="Times New Roman" w:hAnsi="Times New Roman" w:cs="Times New Roman"/>
              </w:rPr>
              <w:t>изм</w:t>
            </w:r>
            <w:proofErr w:type="spellEnd"/>
            <w:r w:rsidRPr="00804E7C">
              <w:rPr>
                <w:rFonts w:ascii="Times New Roman" w:hAnsi="Times New Roman" w:cs="Times New Roman"/>
              </w:rPr>
              <w:t>.</w:t>
            </w:r>
            <w:r>
              <w:rPr>
                <w:rFonts w:ascii="Times New Roman" w:hAnsi="Times New Roman" w:cs="Times New Roman"/>
                <w:sz w:val="28"/>
                <w:szCs w:val="28"/>
              </w:rPr>
              <w:t xml:space="preserve">  </w:t>
            </w:r>
          </w:p>
        </w:tc>
        <w:tc>
          <w:tcPr>
            <w:tcW w:w="682" w:type="dxa"/>
          </w:tcPr>
          <w:p w:rsidR="00D0760F" w:rsidRPr="00804E7C" w:rsidRDefault="00D0760F" w:rsidP="00804E7C">
            <w:pPr>
              <w:rPr>
                <w:rFonts w:ascii="Times New Roman" w:hAnsi="Times New Roman" w:cs="Times New Roman"/>
              </w:rPr>
            </w:pPr>
            <w:r w:rsidRPr="00804E7C">
              <w:rPr>
                <w:rFonts w:ascii="Times New Roman" w:hAnsi="Times New Roman" w:cs="Times New Roman"/>
              </w:rPr>
              <w:t>Кол-во</w:t>
            </w:r>
          </w:p>
        </w:tc>
        <w:tc>
          <w:tcPr>
            <w:tcW w:w="903" w:type="dxa"/>
          </w:tcPr>
          <w:p w:rsidR="00D0760F" w:rsidRPr="00804E7C" w:rsidRDefault="00D0760F" w:rsidP="00804E7C">
            <w:pPr>
              <w:rPr>
                <w:rFonts w:ascii="Times New Roman" w:hAnsi="Times New Roman" w:cs="Times New Roman"/>
              </w:rPr>
            </w:pPr>
            <w:r w:rsidRPr="00804E7C">
              <w:rPr>
                <w:rFonts w:ascii="Times New Roman" w:hAnsi="Times New Roman" w:cs="Times New Roman"/>
              </w:rPr>
              <w:t xml:space="preserve">Цена, </w:t>
            </w:r>
          </w:p>
          <w:p w:rsidR="00D0760F" w:rsidRPr="00804E7C" w:rsidRDefault="00D0760F" w:rsidP="00804E7C">
            <w:pPr>
              <w:rPr>
                <w:rFonts w:ascii="Times New Roman" w:hAnsi="Times New Roman" w:cs="Times New Roman"/>
              </w:rPr>
            </w:pPr>
            <w:r w:rsidRPr="00804E7C">
              <w:rPr>
                <w:rFonts w:ascii="Times New Roman" w:hAnsi="Times New Roman" w:cs="Times New Roman"/>
              </w:rPr>
              <w:t>без учета НДС, руб.</w:t>
            </w:r>
          </w:p>
        </w:tc>
        <w:tc>
          <w:tcPr>
            <w:tcW w:w="933" w:type="dxa"/>
          </w:tcPr>
          <w:p w:rsidR="00D0760F" w:rsidRPr="00804E7C" w:rsidRDefault="00D0760F" w:rsidP="00804E7C">
            <w:pPr>
              <w:rPr>
                <w:rFonts w:ascii="Times New Roman" w:hAnsi="Times New Roman" w:cs="Times New Roman"/>
              </w:rPr>
            </w:pPr>
            <w:r w:rsidRPr="00804E7C">
              <w:rPr>
                <w:rFonts w:ascii="Times New Roman" w:hAnsi="Times New Roman" w:cs="Times New Roman"/>
              </w:rPr>
              <w:t>Ставка НДС,</w:t>
            </w:r>
          </w:p>
          <w:p w:rsidR="00D0760F" w:rsidRPr="00804E7C" w:rsidRDefault="00D0760F" w:rsidP="00804E7C">
            <w:pPr>
              <w:rPr>
                <w:rFonts w:ascii="Times New Roman" w:hAnsi="Times New Roman" w:cs="Times New Roman"/>
              </w:rPr>
            </w:pPr>
            <w:r w:rsidRPr="00804E7C">
              <w:rPr>
                <w:rFonts w:ascii="Times New Roman" w:hAnsi="Times New Roman" w:cs="Times New Roman"/>
              </w:rPr>
              <w:t xml:space="preserve"> %</w:t>
            </w:r>
          </w:p>
        </w:tc>
        <w:tc>
          <w:tcPr>
            <w:tcW w:w="882" w:type="dxa"/>
          </w:tcPr>
          <w:p w:rsidR="00D0760F" w:rsidRPr="00804E7C" w:rsidRDefault="00D0760F" w:rsidP="00804E7C">
            <w:pPr>
              <w:rPr>
                <w:rFonts w:ascii="Times New Roman" w:hAnsi="Times New Roman" w:cs="Times New Roman"/>
              </w:rPr>
            </w:pPr>
            <w:r w:rsidRPr="00804E7C">
              <w:rPr>
                <w:rFonts w:ascii="Times New Roman" w:hAnsi="Times New Roman" w:cs="Times New Roman"/>
              </w:rPr>
              <w:t xml:space="preserve">Цена, с НДС, руб. </w:t>
            </w:r>
          </w:p>
        </w:tc>
      </w:tr>
      <w:tr w:rsidR="003F1540" w:rsidTr="00286421">
        <w:tc>
          <w:tcPr>
            <w:tcW w:w="544" w:type="dxa"/>
          </w:tcPr>
          <w:p w:rsidR="003F1540" w:rsidRPr="00804E7C" w:rsidRDefault="003F1540" w:rsidP="00804E7C">
            <w:pPr>
              <w:rPr>
                <w:rFonts w:ascii="Times New Roman" w:hAnsi="Times New Roman" w:cs="Times New Roman"/>
              </w:rPr>
            </w:pPr>
            <w:r>
              <w:rPr>
                <w:rFonts w:ascii="Times New Roman" w:hAnsi="Times New Roman" w:cs="Times New Roman"/>
              </w:rPr>
              <w:t>1</w:t>
            </w:r>
          </w:p>
        </w:tc>
        <w:tc>
          <w:tcPr>
            <w:tcW w:w="3250" w:type="dxa"/>
          </w:tcPr>
          <w:p w:rsidR="003F1540" w:rsidRPr="00804E7C" w:rsidRDefault="003F1540" w:rsidP="003F1540">
            <w:pPr>
              <w:rPr>
                <w:rFonts w:ascii="Times New Roman" w:hAnsi="Times New Roman" w:cs="Times New Roman"/>
              </w:rPr>
            </w:pPr>
          </w:p>
        </w:tc>
        <w:tc>
          <w:tcPr>
            <w:tcW w:w="1843" w:type="dxa"/>
          </w:tcPr>
          <w:p w:rsidR="003F1540" w:rsidRPr="00804E7C" w:rsidRDefault="003F1540" w:rsidP="00804E7C">
            <w:pPr>
              <w:rPr>
                <w:rFonts w:ascii="Times New Roman" w:hAnsi="Times New Roman" w:cs="Times New Roman"/>
              </w:rPr>
            </w:pPr>
          </w:p>
        </w:tc>
        <w:tc>
          <w:tcPr>
            <w:tcW w:w="817" w:type="dxa"/>
          </w:tcPr>
          <w:p w:rsidR="003F1540" w:rsidRPr="00804E7C" w:rsidRDefault="003F1540" w:rsidP="00804E7C">
            <w:pPr>
              <w:rPr>
                <w:rFonts w:ascii="Times New Roman" w:hAnsi="Times New Roman" w:cs="Times New Roman"/>
              </w:rPr>
            </w:pPr>
          </w:p>
        </w:tc>
        <w:tc>
          <w:tcPr>
            <w:tcW w:w="682" w:type="dxa"/>
          </w:tcPr>
          <w:p w:rsidR="003F1540" w:rsidRPr="00804E7C" w:rsidRDefault="003F1540" w:rsidP="00804E7C">
            <w:pPr>
              <w:rPr>
                <w:rFonts w:ascii="Times New Roman" w:hAnsi="Times New Roman" w:cs="Times New Roman"/>
              </w:rPr>
            </w:pPr>
          </w:p>
        </w:tc>
        <w:tc>
          <w:tcPr>
            <w:tcW w:w="903" w:type="dxa"/>
          </w:tcPr>
          <w:p w:rsidR="003F1540" w:rsidRPr="00804E7C" w:rsidRDefault="003F1540" w:rsidP="00804E7C">
            <w:pPr>
              <w:rPr>
                <w:rFonts w:ascii="Times New Roman" w:hAnsi="Times New Roman" w:cs="Times New Roman"/>
              </w:rPr>
            </w:pPr>
          </w:p>
        </w:tc>
        <w:tc>
          <w:tcPr>
            <w:tcW w:w="933" w:type="dxa"/>
          </w:tcPr>
          <w:p w:rsidR="003F1540" w:rsidRPr="00804E7C" w:rsidRDefault="003F1540" w:rsidP="00804E7C">
            <w:pPr>
              <w:rPr>
                <w:rFonts w:ascii="Times New Roman" w:hAnsi="Times New Roman" w:cs="Times New Roman"/>
              </w:rPr>
            </w:pPr>
          </w:p>
        </w:tc>
        <w:tc>
          <w:tcPr>
            <w:tcW w:w="882" w:type="dxa"/>
          </w:tcPr>
          <w:p w:rsidR="003F1540" w:rsidRPr="00804E7C" w:rsidRDefault="003F1540" w:rsidP="00804E7C">
            <w:pPr>
              <w:rPr>
                <w:rFonts w:ascii="Times New Roman" w:hAnsi="Times New Roman" w:cs="Times New Roman"/>
              </w:rPr>
            </w:pPr>
          </w:p>
        </w:tc>
      </w:tr>
      <w:tr w:rsidR="002528C4" w:rsidTr="00286421">
        <w:trPr>
          <w:trHeight w:val="429"/>
        </w:trPr>
        <w:tc>
          <w:tcPr>
            <w:tcW w:w="544" w:type="dxa"/>
          </w:tcPr>
          <w:p w:rsidR="002528C4" w:rsidRPr="00A447D2" w:rsidRDefault="003F1540" w:rsidP="00DE2720">
            <w:pPr>
              <w:rPr>
                <w:rFonts w:ascii="Times New Roman" w:hAnsi="Times New Roman" w:cs="Times New Roman"/>
              </w:rPr>
            </w:pPr>
            <w:r>
              <w:rPr>
                <w:rFonts w:ascii="Times New Roman" w:hAnsi="Times New Roman" w:cs="Times New Roman"/>
              </w:rPr>
              <w:t>2</w:t>
            </w:r>
          </w:p>
        </w:tc>
        <w:tc>
          <w:tcPr>
            <w:tcW w:w="3250" w:type="dxa"/>
          </w:tcPr>
          <w:p w:rsidR="002528C4" w:rsidRPr="00CA62FD" w:rsidRDefault="002528C4" w:rsidP="00194636">
            <w:pPr>
              <w:rPr>
                <w:rFonts w:ascii="Times New Roman" w:hAnsi="Times New Roman" w:cs="Times New Roman"/>
              </w:rPr>
            </w:pPr>
          </w:p>
        </w:tc>
        <w:tc>
          <w:tcPr>
            <w:tcW w:w="1843" w:type="dxa"/>
          </w:tcPr>
          <w:p w:rsidR="002528C4" w:rsidRDefault="002528C4" w:rsidP="007D373C">
            <w:pPr>
              <w:jc w:val="center"/>
              <w:rPr>
                <w:rFonts w:ascii="Times New Roman" w:hAnsi="Times New Roman" w:cs="Times New Roman"/>
                <w:b/>
                <w:sz w:val="28"/>
                <w:szCs w:val="28"/>
              </w:rPr>
            </w:pPr>
          </w:p>
        </w:tc>
        <w:tc>
          <w:tcPr>
            <w:tcW w:w="817" w:type="dxa"/>
          </w:tcPr>
          <w:p w:rsidR="002528C4" w:rsidRPr="00CA62FD" w:rsidRDefault="002528C4" w:rsidP="008D41A6">
            <w:pPr>
              <w:rPr>
                <w:rFonts w:ascii="Times New Roman" w:hAnsi="Times New Roman" w:cs="Times New Roman"/>
              </w:rPr>
            </w:pPr>
          </w:p>
        </w:tc>
        <w:tc>
          <w:tcPr>
            <w:tcW w:w="682" w:type="dxa"/>
          </w:tcPr>
          <w:p w:rsidR="002528C4" w:rsidRPr="00CA62FD" w:rsidRDefault="002528C4" w:rsidP="008D41A6">
            <w:pPr>
              <w:rPr>
                <w:rFonts w:ascii="Times New Roman" w:eastAsia="Times New Roman" w:hAnsi="Times New Roman" w:cs="Times New Roman"/>
              </w:rPr>
            </w:pPr>
          </w:p>
        </w:tc>
        <w:tc>
          <w:tcPr>
            <w:tcW w:w="903" w:type="dxa"/>
          </w:tcPr>
          <w:p w:rsidR="002528C4" w:rsidRDefault="002528C4" w:rsidP="007D373C">
            <w:pPr>
              <w:jc w:val="center"/>
              <w:rPr>
                <w:rFonts w:ascii="Times New Roman" w:hAnsi="Times New Roman" w:cs="Times New Roman"/>
                <w:b/>
                <w:sz w:val="28"/>
                <w:szCs w:val="28"/>
              </w:rPr>
            </w:pPr>
          </w:p>
        </w:tc>
        <w:tc>
          <w:tcPr>
            <w:tcW w:w="933" w:type="dxa"/>
          </w:tcPr>
          <w:p w:rsidR="002528C4" w:rsidRDefault="002528C4" w:rsidP="007D373C">
            <w:pPr>
              <w:jc w:val="center"/>
              <w:rPr>
                <w:rFonts w:ascii="Times New Roman" w:hAnsi="Times New Roman" w:cs="Times New Roman"/>
                <w:b/>
                <w:sz w:val="28"/>
                <w:szCs w:val="28"/>
              </w:rPr>
            </w:pPr>
          </w:p>
        </w:tc>
        <w:tc>
          <w:tcPr>
            <w:tcW w:w="882" w:type="dxa"/>
          </w:tcPr>
          <w:p w:rsidR="002528C4" w:rsidRDefault="002528C4" w:rsidP="007D373C">
            <w:pPr>
              <w:jc w:val="center"/>
              <w:rPr>
                <w:rFonts w:ascii="Times New Roman" w:hAnsi="Times New Roman" w:cs="Times New Roman"/>
                <w:b/>
                <w:sz w:val="28"/>
                <w:szCs w:val="28"/>
              </w:rPr>
            </w:pPr>
          </w:p>
        </w:tc>
      </w:tr>
      <w:tr w:rsidR="002528C4" w:rsidTr="00286421">
        <w:trPr>
          <w:trHeight w:val="429"/>
        </w:trPr>
        <w:tc>
          <w:tcPr>
            <w:tcW w:w="544" w:type="dxa"/>
          </w:tcPr>
          <w:p w:rsidR="002528C4" w:rsidRPr="00A447D2" w:rsidRDefault="003F1540" w:rsidP="00DE2720">
            <w:pPr>
              <w:rPr>
                <w:rFonts w:ascii="Times New Roman" w:hAnsi="Times New Roman" w:cs="Times New Roman"/>
              </w:rPr>
            </w:pPr>
            <w:r>
              <w:rPr>
                <w:rFonts w:ascii="Times New Roman" w:hAnsi="Times New Roman" w:cs="Times New Roman"/>
              </w:rPr>
              <w:t>3</w:t>
            </w:r>
          </w:p>
        </w:tc>
        <w:tc>
          <w:tcPr>
            <w:tcW w:w="3250" w:type="dxa"/>
          </w:tcPr>
          <w:p w:rsidR="002528C4" w:rsidRPr="008E5D62" w:rsidRDefault="002528C4" w:rsidP="00194636">
            <w:pPr>
              <w:rPr>
                <w:rFonts w:ascii="Times New Roman" w:hAnsi="Times New Roman" w:cs="Times New Roman"/>
              </w:rPr>
            </w:pPr>
          </w:p>
        </w:tc>
        <w:tc>
          <w:tcPr>
            <w:tcW w:w="1843" w:type="dxa"/>
          </w:tcPr>
          <w:p w:rsidR="002528C4" w:rsidRDefault="002528C4" w:rsidP="007D373C">
            <w:pPr>
              <w:jc w:val="center"/>
              <w:rPr>
                <w:rFonts w:ascii="Times New Roman" w:hAnsi="Times New Roman" w:cs="Times New Roman"/>
                <w:b/>
                <w:sz w:val="28"/>
                <w:szCs w:val="28"/>
              </w:rPr>
            </w:pPr>
          </w:p>
        </w:tc>
        <w:tc>
          <w:tcPr>
            <w:tcW w:w="817" w:type="dxa"/>
          </w:tcPr>
          <w:p w:rsidR="002528C4" w:rsidRDefault="002528C4" w:rsidP="008D41A6">
            <w:pPr>
              <w:rPr>
                <w:rFonts w:ascii="Times New Roman" w:hAnsi="Times New Roman" w:cs="Times New Roman"/>
              </w:rPr>
            </w:pPr>
          </w:p>
        </w:tc>
        <w:tc>
          <w:tcPr>
            <w:tcW w:w="682" w:type="dxa"/>
          </w:tcPr>
          <w:p w:rsidR="002528C4" w:rsidRDefault="002528C4" w:rsidP="008D41A6">
            <w:pPr>
              <w:rPr>
                <w:rFonts w:ascii="Times New Roman" w:eastAsia="Times New Roman" w:hAnsi="Times New Roman" w:cs="Times New Roman"/>
              </w:rPr>
            </w:pPr>
          </w:p>
        </w:tc>
        <w:tc>
          <w:tcPr>
            <w:tcW w:w="903" w:type="dxa"/>
          </w:tcPr>
          <w:p w:rsidR="002528C4" w:rsidRDefault="002528C4" w:rsidP="007D373C">
            <w:pPr>
              <w:jc w:val="center"/>
              <w:rPr>
                <w:rFonts w:ascii="Times New Roman" w:hAnsi="Times New Roman" w:cs="Times New Roman"/>
                <w:b/>
                <w:sz w:val="28"/>
                <w:szCs w:val="28"/>
              </w:rPr>
            </w:pPr>
          </w:p>
        </w:tc>
        <w:tc>
          <w:tcPr>
            <w:tcW w:w="933" w:type="dxa"/>
          </w:tcPr>
          <w:p w:rsidR="002528C4" w:rsidRDefault="002528C4" w:rsidP="007D373C">
            <w:pPr>
              <w:jc w:val="center"/>
              <w:rPr>
                <w:rFonts w:ascii="Times New Roman" w:hAnsi="Times New Roman" w:cs="Times New Roman"/>
                <w:b/>
                <w:sz w:val="28"/>
                <w:szCs w:val="28"/>
              </w:rPr>
            </w:pPr>
          </w:p>
        </w:tc>
        <w:tc>
          <w:tcPr>
            <w:tcW w:w="882" w:type="dxa"/>
          </w:tcPr>
          <w:p w:rsidR="002528C4" w:rsidRDefault="002528C4" w:rsidP="007D373C">
            <w:pPr>
              <w:jc w:val="center"/>
              <w:rPr>
                <w:rFonts w:ascii="Times New Roman" w:hAnsi="Times New Roman" w:cs="Times New Roman"/>
                <w:b/>
                <w:sz w:val="28"/>
                <w:szCs w:val="28"/>
              </w:rPr>
            </w:pPr>
          </w:p>
        </w:tc>
      </w:tr>
      <w:tr w:rsidR="00F15B48" w:rsidTr="00286421">
        <w:tc>
          <w:tcPr>
            <w:tcW w:w="544" w:type="dxa"/>
          </w:tcPr>
          <w:p w:rsidR="00F15B48" w:rsidRDefault="00F15B48" w:rsidP="007D373C">
            <w:pPr>
              <w:jc w:val="center"/>
              <w:rPr>
                <w:rFonts w:ascii="Times New Roman" w:hAnsi="Times New Roman" w:cs="Times New Roman"/>
                <w:b/>
                <w:sz w:val="28"/>
                <w:szCs w:val="28"/>
              </w:rPr>
            </w:pPr>
          </w:p>
        </w:tc>
        <w:tc>
          <w:tcPr>
            <w:tcW w:w="3250" w:type="dxa"/>
          </w:tcPr>
          <w:p w:rsidR="00F15B48" w:rsidRPr="006854F2" w:rsidRDefault="00F15B48" w:rsidP="007D373C">
            <w:pPr>
              <w:jc w:val="center"/>
              <w:rPr>
                <w:rFonts w:ascii="Times New Roman" w:hAnsi="Times New Roman" w:cs="Times New Roman"/>
                <w:sz w:val="28"/>
                <w:szCs w:val="28"/>
              </w:rPr>
            </w:pPr>
            <w:r w:rsidRPr="006854F2">
              <w:rPr>
                <w:rFonts w:ascii="Times New Roman" w:hAnsi="Times New Roman" w:cs="Times New Roman"/>
                <w:sz w:val="28"/>
                <w:szCs w:val="28"/>
              </w:rPr>
              <w:t>Итого</w:t>
            </w:r>
          </w:p>
        </w:tc>
        <w:tc>
          <w:tcPr>
            <w:tcW w:w="1843" w:type="dxa"/>
          </w:tcPr>
          <w:p w:rsidR="00F15B48" w:rsidRDefault="00F15B48" w:rsidP="007D373C">
            <w:pPr>
              <w:jc w:val="center"/>
              <w:rPr>
                <w:rFonts w:ascii="Times New Roman" w:hAnsi="Times New Roman" w:cs="Times New Roman"/>
                <w:b/>
                <w:sz w:val="28"/>
                <w:szCs w:val="28"/>
              </w:rPr>
            </w:pPr>
          </w:p>
        </w:tc>
        <w:tc>
          <w:tcPr>
            <w:tcW w:w="817" w:type="dxa"/>
          </w:tcPr>
          <w:p w:rsidR="00F15B48" w:rsidRDefault="00F15B48" w:rsidP="007D373C">
            <w:pPr>
              <w:jc w:val="center"/>
              <w:rPr>
                <w:rFonts w:ascii="Times New Roman" w:hAnsi="Times New Roman" w:cs="Times New Roman"/>
                <w:b/>
                <w:sz w:val="28"/>
                <w:szCs w:val="28"/>
              </w:rPr>
            </w:pPr>
          </w:p>
        </w:tc>
        <w:tc>
          <w:tcPr>
            <w:tcW w:w="682" w:type="dxa"/>
          </w:tcPr>
          <w:p w:rsidR="00F15B48" w:rsidRDefault="00F15B48" w:rsidP="007D373C">
            <w:pPr>
              <w:jc w:val="center"/>
              <w:rPr>
                <w:rFonts w:ascii="Times New Roman" w:hAnsi="Times New Roman" w:cs="Times New Roman"/>
                <w:b/>
                <w:sz w:val="28"/>
                <w:szCs w:val="28"/>
              </w:rPr>
            </w:pPr>
          </w:p>
        </w:tc>
        <w:tc>
          <w:tcPr>
            <w:tcW w:w="903" w:type="dxa"/>
          </w:tcPr>
          <w:p w:rsidR="00F15B48" w:rsidRDefault="00F15B48" w:rsidP="007D373C">
            <w:pPr>
              <w:jc w:val="center"/>
              <w:rPr>
                <w:rFonts w:ascii="Times New Roman" w:hAnsi="Times New Roman" w:cs="Times New Roman"/>
                <w:b/>
                <w:sz w:val="28"/>
                <w:szCs w:val="28"/>
              </w:rPr>
            </w:pPr>
          </w:p>
        </w:tc>
        <w:tc>
          <w:tcPr>
            <w:tcW w:w="933" w:type="dxa"/>
          </w:tcPr>
          <w:p w:rsidR="00F15B48" w:rsidRDefault="00F15B48" w:rsidP="007D373C">
            <w:pPr>
              <w:jc w:val="center"/>
              <w:rPr>
                <w:rFonts w:ascii="Times New Roman" w:hAnsi="Times New Roman" w:cs="Times New Roman"/>
                <w:b/>
                <w:sz w:val="28"/>
                <w:szCs w:val="28"/>
              </w:rPr>
            </w:pPr>
          </w:p>
        </w:tc>
        <w:tc>
          <w:tcPr>
            <w:tcW w:w="882" w:type="dxa"/>
          </w:tcPr>
          <w:p w:rsidR="00F15B48" w:rsidRDefault="00F15B48" w:rsidP="007D373C">
            <w:pPr>
              <w:jc w:val="center"/>
              <w:rPr>
                <w:rFonts w:ascii="Times New Roman" w:hAnsi="Times New Roman" w:cs="Times New Roman"/>
                <w:b/>
                <w:sz w:val="28"/>
                <w:szCs w:val="28"/>
              </w:rPr>
            </w:pPr>
          </w:p>
        </w:tc>
      </w:tr>
    </w:tbl>
    <w:p w:rsidR="00EA7216" w:rsidRDefault="00EA7216" w:rsidP="007D373C">
      <w:pPr>
        <w:pStyle w:val="ac"/>
        <w:spacing w:before="1"/>
        <w:rPr>
          <w:sz w:val="28"/>
          <w:szCs w:val="28"/>
        </w:rPr>
      </w:pPr>
    </w:p>
    <w:p w:rsidR="007D373C" w:rsidRPr="00752867" w:rsidRDefault="007D373C" w:rsidP="007D373C">
      <w:pPr>
        <w:pStyle w:val="ac"/>
        <w:spacing w:before="1"/>
        <w:rPr>
          <w:sz w:val="28"/>
          <w:szCs w:val="28"/>
        </w:rPr>
      </w:pPr>
      <w:r>
        <w:rPr>
          <w:sz w:val="28"/>
          <w:szCs w:val="28"/>
        </w:rPr>
        <w:t>Общая цена</w:t>
      </w:r>
      <w:r w:rsidRPr="004D1F27">
        <w:rPr>
          <w:sz w:val="28"/>
          <w:szCs w:val="28"/>
        </w:rPr>
        <w:t xml:space="preserve"> контракта</w:t>
      </w:r>
      <w:r>
        <w:rPr>
          <w:sz w:val="28"/>
          <w:szCs w:val="28"/>
        </w:rPr>
        <w:t xml:space="preserve">, включая НДС __ % (НДС не уплачивается)_____ рублей. </w:t>
      </w:r>
    </w:p>
    <w:p w:rsidR="007D373C" w:rsidRDefault="007D373C" w:rsidP="00A83228">
      <w:pPr>
        <w:tabs>
          <w:tab w:val="left" w:pos="1677"/>
          <w:tab w:val="left" w:pos="2826"/>
          <w:tab w:val="left" w:pos="3989"/>
          <w:tab w:val="left" w:pos="5649"/>
          <w:tab w:val="left" w:pos="6791"/>
          <w:tab w:val="left" w:pos="7480"/>
          <w:tab w:val="left" w:pos="8669"/>
        </w:tabs>
        <w:spacing w:line="240" w:lineRule="auto"/>
        <w:ind w:right="232"/>
        <w:rPr>
          <w:rFonts w:ascii="Times New Roman" w:eastAsia="Times New Roman" w:hAnsi="Times New Roman" w:cs="Times New Roman"/>
          <w:sz w:val="20"/>
          <w:szCs w:val="20"/>
          <w:lang w:eastAsia="en-US"/>
        </w:rPr>
      </w:pPr>
      <w:r w:rsidRPr="00752867">
        <w:rPr>
          <w:rFonts w:ascii="Times New Roman" w:hAnsi="Times New Roman" w:cs="Times New Roman"/>
          <w:sz w:val="28"/>
          <w:szCs w:val="28"/>
        </w:rPr>
        <w:t>Срок</w:t>
      </w:r>
      <w:r w:rsidR="00CA62FD">
        <w:rPr>
          <w:rFonts w:ascii="Times New Roman" w:hAnsi="Times New Roman" w:cs="Times New Roman"/>
          <w:sz w:val="28"/>
          <w:szCs w:val="28"/>
        </w:rPr>
        <w:t>  </w:t>
      </w:r>
      <w:r w:rsidRPr="00752867">
        <w:rPr>
          <w:rFonts w:ascii="Times New Roman" w:hAnsi="Times New Roman" w:cs="Times New Roman"/>
          <w:sz w:val="28"/>
          <w:szCs w:val="28"/>
        </w:rPr>
        <w:t>действия</w:t>
      </w:r>
      <w:r w:rsidR="00CA62FD">
        <w:rPr>
          <w:rFonts w:ascii="Times New Roman" w:hAnsi="Times New Roman" w:cs="Times New Roman"/>
          <w:sz w:val="28"/>
          <w:szCs w:val="28"/>
        </w:rPr>
        <w:t> </w:t>
      </w:r>
      <w:r w:rsidRPr="00752867">
        <w:rPr>
          <w:rFonts w:ascii="Times New Roman" w:hAnsi="Times New Roman" w:cs="Times New Roman"/>
          <w:sz w:val="28"/>
          <w:szCs w:val="28"/>
        </w:rPr>
        <w:t>ценового</w:t>
      </w:r>
      <w:r w:rsidR="00CA62FD">
        <w:rPr>
          <w:rFonts w:ascii="Times New Roman" w:hAnsi="Times New Roman" w:cs="Times New Roman"/>
          <w:sz w:val="28"/>
          <w:szCs w:val="28"/>
        </w:rPr>
        <w:t> </w:t>
      </w:r>
      <w:r w:rsidRPr="00752867">
        <w:rPr>
          <w:rFonts w:ascii="Times New Roman" w:hAnsi="Times New Roman" w:cs="Times New Roman"/>
          <w:sz w:val="28"/>
          <w:szCs w:val="28"/>
        </w:rPr>
        <w:t>предложения:</w:t>
      </w:r>
      <w:r>
        <w:rPr>
          <w:rFonts w:ascii="Times New Roman" w:hAnsi="Times New Roman" w:cs="Times New Roman"/>
          <w:sz w:val="28"/>
          <w:szCs w:val="28"/>
        </w:rPr>
        <w:t>_____________________</w:t>
      </w:r>
      <w:r w:rsidR="005B31F3">
        <w:rPr>
          <w:rFonts w:ascii="Times New Roman" w:hAnsi="Times New Roman" w:cs="Times New Roman"/>
          <w:sz w:val="28"/>
          <w:szCs w:val="28"/>
        </w:rPr>
        <w:t>___________</w:t>
      </w:r>
      <w:r w:rsidRPr="00752867">
        <w:rPr>
          <w:rFonts w:ascii="Times New Roman" w:hAnsi="Times New Roman" w:cs="Times New Roman"/>
          <w:sz w:val="28"/>
          <w:szCs w:val="28"/>
        </w:rPr>
        <w:tab/>
      </w:r>
      <w:r w:rsidRPr="00305072">
        <w:rPr>
          <w:rFonts w:ascii="Times New Roman" w:eastAsia="Times New Roman" w:hAnsi="Times New Roman" w:cs="Times New Roman"/>
          <w:sz w:val="20"/>
          <w:szCs w:val="20"/>
          <w:lang w:eastAsia="en-US"/>
        </w:rPr>
        <w:t>(указать</w:t>
      </w:r>
      <w:r>
        <w:rPr>
          <w:rFonts w:ascii="Times New Roman" w:eastAsia="Times New Roman" w:hAnsi="Times New Roman" w:cs="Times New Roman"/>
          <w:sz w:val="20"/>
          <w:szCs w:val="20"/>
          <w:lang w:eastAsia="en-US"/>
        </w:rPr>
        <w:t>  </w:t>
      </w:r>
      <w:r w:rsidRPr="00305072">
        <w:rPr>
          <w:rFonts w:ascii="Times New Roman" w:eastAsia="Times New Roman" w:hAnsi="Times New Roman" w:cs="Times New Roman"/>
          <w:sz w:val="20"/>
          <w:szCs w:val="20"/>
          <w:lang w:eastAsia="en-US"/>
        </w:rPr>
        <w:t>срок</w:t>
      </w:r>
      <w:r>
        <w:rPr>
          <w:rFonts w:ascii="Times New Roman" w:eastAsia="Times New Roman" w:hAnsi="Times New Roman" w:cs="Times New Roman"/>
          <w:sz w:val="20"/>
          <w:szCs w:val="20"/>
          <w:lang w:eastAsia="en-US"/>
        </w:rPr>
        <w:t>  </w:t>
      </w:r>
      <w:r w:rsidRPr="00305072">
        <w:rPr>
          <w:rFonts w:ascii="Times New Roman" w:eastAsia="Times New Roman" w:hAnsi="Times New Roman" w:cs="Times New Roman"/>
          <w:sz w:val="20"/>
          <w:szCs w:val="20"/>
          <w:lang w:eastAsia="en-US"/>
        </w:rPr>
        <w:t>действия</w:t>
      </w:r>
      <w:r>
        <w:rPr>
          <w:rFonts w:ascii="Times New Roman" w:eastAsia="Times New Roman" w:hAnsi="Times New Roman" w:cs="Times New Roman"/>
          <w:sz w:val="20"/>
          <w:szCs w:val="20"/>
          <w:lang w:eastAsia="en-US"/>
        </w:rPr>
        <w:t> </w:t>
      </w:r>
      <w:r w:rsidRPr="00305072">
        <w:rPr>
          <w:rFonts w:ascii="Times New Roman" w:eastAsia="Times New Roman" w:hAnsi="Times New Roman" w:cs="Times New Roman"/>
          <w:sz w:val="20"/>
          <w:szCs w:val="20"/>
          <w:lang w:eastAsia="en-US"/>
        </w:rPr>
        <w:t>ценового предложения, заполняется Поставщиком).</w:t>
      </w:r>
    </w:p>
    <w:p w:rsidR="007C65ED" w:rsidRDefault="007C65ED" w:rsidP="00A83228">
      <w:pPr>
        <w:tabs>
          <w:tab w:val="left" w:pos="1677"/>
          <w:tab w:val="left" w:pos="2826"/>
          <w:tab w:val="left" w:pos="3989"/>
          <w:tab w:val="left" w:pos="5649"/>
          <w:tab w:val="left" w:pos="6791"/>
          <w:tab w:val="left" w:pos="7480"/>
          <w:tab w:val="left" w:pos="8669"/>
        </w:tabs>
        <w:spacing w:line="240" w:lineRule="auto"/>
        <w:ind w:right="232"/>
        <w:rPr>
          <w:rFonts w:ascii="Times New Roman" w:hAnsi="Times New Roman" w:cs="Times New Roman"/>
          <w:sz w:val="28"/>
          <w:szCs w:val="28"/>
        </w:rPr>
      </w:pPr>
      <w:r w:rsidRPr="007C65ED">
        <w:rPr>
          <w:rFonts w:ascii="Times New Roman" w:hAnsi="Times New Roman" w:cs="Times New Roman"/>
          <w:sz w:val="28"/>
          <w:szCs w:val="28"/>
        </w:rPr>
        <w:t>В цену предложения включены все расходы, связанные с выполнением обязательств, в том числе транспортные расходы, расходы на страхование, уплату налогов и другие обязательные платежи</w:t>
      </w:r>
      <w:r>
        <w:rPr>
          <w:rFonts w:ascii="Times New Roman" w:hAnsi="Times New Roman" w:cs="Times New Roman"/>
          <w:sz w:val="28"/>
          <w:szCs w:val="28"/>
        </w:rPr>
        <w:t>.</w:t>
      </w:r>
    </w:p>
    <w:tbl>
      <w:tblPr>
        <w:tblStyle w:val="TableNormal"/>
        <w:tblW w:w="0" w:type="auto"/>
        <w:tblLayout w:type="fixed"/>
        <w:tblLook w:val="01E0"/>
      </w:tblPr>
      <w:tblGrid>
        <w:gridCol w:w="5536"/>
        <w:gridCol w:w="2080"/>
      </w:tblGrid>
      <w:tr w:rsidR="007D373C" w:rsidRPr="00752867" w:rsidTr="00CA62FD">
        <w:trPr>
          <w:trHeight w:val="270"/>
        </w:trPr>
        <w:tc>
          <w:tcPr>
            <w:tcW w:w="5536" w:type="dxa"/>
          </w:tcPr>
          <w:p w:rsidR="007D373C" w:rsidRPr="00305072" w:rsidRDefault="000B2FB2" w:rsidP="009D434F">
            <w:pPr>
              <w:pStyle w:val="TableParagraph"/>
              <w:spacing w:line="251" w:lineRule="exact"/>
              <w:ind w:left="200"/>
              <w:rPr>
                <w:sz w:val="28"/>
                <w:szCs w:val="28"/>
                <w:lang w:val="ru-RU"/>
              </w:rPr>
            </w:pPr>
            <w:r>
              <w:rPr>
                <w:sz w:val="28"/>
                <w:szCs w:val="28"/>
                <w:lang w:val="ru-RU"/>
              </w:rPr>
              <w:t xml:space="preserve"> </w:t>
            </w:r>
            <w:proofErr w:type="spellStart"/>
            <w:r w:rsidR="007D373C" w:rsidRPr="00752867">
              <w:rPr>
                <w:sz w:val="28"/>
                <w:szCs w:val="28"/>
              </w:rPr>
              <w:t>Руководитель</w:t>
            </w:r>
            <w:proofErr w:type="spellEnd"/>
            <w:r w:rsidR="007D373C">
              <w:rPr>
                <w:sz w:val="28"/>
                <w:szCs w:val="28"/>
                <w:lang w:val="ru-RU"/>
              </w:rPr>
              <w:t xml:space="preserve">                      (</w:t>
            </w:r>
            <w:proofErr w:type="spellStart"/>
            <w:r w:rsidR="007D373C" w:rsidRPr="00752867">
              <w:rPr>
                <w:sz w:val="28"/>
                <w:szCs w:val="28"/>
              </w:rPr>
              <w:t>подпись</w:t>
            </w:r>
            <w:proofErr w:type="spellEnd"/>
            <w:r w:rsidR="007D373C" w:rsidRPr="00752867">
              <w:rPr>
                <w:sz w:val="28"/>
                <w:szCs w:val="28"/>
              </w:rPr>
              <w:t>)</w:t>
            </w:r>
          </w:p>
        </w:tc>
        <w:tc>
          <w:tcPr>
            <w:tcW w:w="2080" w:type="dxa"/>
          </w:tcPr>
          <w:p w:rsidR="007D373C" w:rsidRPr="00752867" w:rsidRDefault="007D373C" w:rsidP="007D373C">
            <w:pPr>
              <w:pStyle w:val="TableParagraph"/>
              <w:spacing w:line="251" w:lineRule="exact"/>
              <w:ind w:right="198"/>
              <w:rPr>
                <w:sz w:val="28"/>
                <w:szCs w:val="28"/>
              </w:rPr>
            </w:pPr>
            <w:r>
              <w:rPr>
                <w:sz w:val="28"/>
                <w:szCs w:val="28"/>
                <w:lang w:val="ru-RU"/>
              </w:rPr>
              <w:t xml:space="preserve">              </w:t>
            </w:r>
            <w:r w:rsidRPr="00752867">
              <w:rPr>
                <w:sz w:val="28"/>
                <w:szCs w:val="28"/>
              </w:rPr>
              <w:t>Ф.И.О.</w:t>
            </w:r>
          </w:p>
        </w:tc>
      </w:tr>
      <w:tr w:rsidR="007D373C" w:rsidRPr="00752867" w:rsidTr="00CA62FD">
        <w:trPr>
          <w:trHeight w:val="276"/>
        </w:trPr>
        <w:tc>
          <w:tcPr>
            <w:tcW w:w="5536" w:type="dxa"/>
          </w:tcPr>
          <w:p w:rsidR="007D373C" w:rsidRPr="00305072" w:rsidRDefault="007D373C" w:rsidP="007D373C">
            <w:pPr>
              <w:pStyle w:val="TableParagraph"/>
              <w:tabs>
                <w:tab w:val="left" w:pos="900"/>
                <w:tab w:val="left" w:pos="3720"/>
              </w:tabs>
              <w:spacing w:line="256" w:lineRule="exact"/>
              <w:rPr>
                <w:sz w:val="24"/>
                <w:szCs w:val="24"/>
              </w:rPr>
            </w:pPr>
            <w:r>
              <w:rPr>
                <w:sz w:val="28"/>
                <w:szCs w:val="28"/>
              </w:rPr>
              <w:tab/>
            </w:r>
            <w:r>
              <w:rPr>
                <w:sz w:val="28"/>
                <w:szCs w:val="28"/>
                <w:lang w:val="ru-RU"/>
              </w:rPr>
              <w:t>м</w:t>
            </w:r>
            <w:r w:rsidRPr="00305072">
              <w:rPr>
                <w:sz w:val="24"/>
                <w:szCs w:val="24"/>
              </w:rPr>
              <w:t>.п.</w:t>
            </w:r>
            <w:r w:rsidRPr="00305072">
              <w:rPr>
                <w:sz w:val="24"/>
                <w:szCs w:val="24"/>
              </w:rPr>
              <w:tab/>
            </w:r>
          </w:p>
        </w:tc>
        <w:tc>
          <w:tcPr>
            <w:tcW w:w="2080" w:type="dxa"/>
          </w:tcPr>
          <w:p w:rsidR="007D373C" w:rsidRPr="00752867" w:rsidRDefault="007D373C" w:rsidP="007D373C">
            <w:pPr>
              <w:pStyle w:val="TableParagraph"/>
              <w:rPr>
                <w:sz w:val="28"/>
                <w:szCs w:val="28"/>
              </w:rPr>
            </w:pPr>
          </w:p>
        </w:tc>
      </w:tr>
      <w:tr w:rsidR="007D373C" w:rsidRPr="00305072" w:rsidTr="00CA62FD">
        <w:trPr>
          <w:trHeight w:val="270"/>
        </w:trPr>
        <w:tc>
          <w:tcPr>
            <w:tcW w:w="5536" w:type="dxa"/>
          </w:tcPr>
          <w:p w:rsidR="007D373C" w:rsidRPr="00305072" w:rsidRDefault="003F147D" w:rsidP="007D373C">
            <w:pPr>
              <w:rPr>
                <w:rFonts w:ascii="Times New Roman" w:hAnsi="Times New Roman" w:cs="Times New Roman"/>
              </w:rPr>
            </w:pPr>
            <w:r>
              <w:rPr>
                <w:rFonts w:ascii="Times New Roman" w:hAnsi="Times New Roman" w:cs="Times New Roman"/>
                <w:sz w:val="28"/>
                <w:szCs w:val="28"/>
                <w:lang w:val="ru-RU"/>
              </w:rPr>
              <w:t xml:space="preserve">    </w:t>
            </w:r>
            <w:proofErr w:type="spellStart"/>
            <w:r w:rsidR="007D373C" w:rsidRPr="00305072">
              <w:rPr>
                <w:rFonts w:ascii="Times New Roman" w:hAnsi="Times New Roman" w:cs="Times New Roman"/>
                <w:sz w:val="28"/>
                <w:szCs w:val="28"/>
              </w:rPr>
              <w:t>Дата</w:t>
            </w:r>
            <w:proofErr w:type="spellEnd"/>
            <w:r w:rsidR="007D373C" w:rsidRPr="00305072">
              <w:rPr>
                <w:rFonts w:ascii="Times New Roman" w:hAnsi="Times New Roman" w:cs="Times New Roman"/>
                <w:sz w:val="28"/>
                <w:szCs w:val="28"/>
              </w:rPr>
              <w:t>:</w:t>
            </w:r>
          </w:p>
        </w:tc>
        <w:tc>
          <w:tcPr>
            <w:tcW w:w="2080" w:type="dxa"/>
          </w:tcPr>
          <w:p w:rsidR="007D373C" w:rsidRPr="00305072" w:rsidRDefault="007D373C" w:rsidP="007D373C">
            <w:pPr>
              <w:rPr>
                <w:rFonts w:ascii="Times New Roman" w:hAnsi="Times New Roman" w:cs="Times New Roman"/>
              </w:rPr>
            </w:pPr>
          </w:p>
        </w:tc>
      </w:tr>
    </w:tbl>
    <w:p w:rsidR="007D373C" w:rsidRDefault="00367FF8" w:rsidP="00985AA2">
      <w:pPr>
        <w:ind w:left="222" w:firstLine="70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sectPr w:rsidR="007D373C" w:rsidSect="001A298D">
      <w:pgSz w:w="11906" w:h="16838"/>
      <w:pgMar w:top="1021" w:right="567" w:bottom="567" w:left="1701"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636" w:rsidRDefault="00194636" w:rsidP="00580594">
      <w:pPr>
        <w:spacing w:after="0" w:line="240" w:lineRule="auto"/>
      </w:pPr>
      <w:r>
        <w:separator/>
      </w:r>
    </w:p>
  </w:endnote>
  <w:endnote w:type="continuationSeparator" w:id="1">
    <w:p w:rsidR="00194636" w:rsidRDefault="00194636" w:rsidP="00580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636" w:rsidRDefault="00194636" w:rsidP="00580594">
      <w:pPr>
        <w:spacing w:after="0" w:line="240" w:lineRule="auto"/>
      </w:pPr>
      <w:r>
        <w:separator/>
      </w:r>
    </w:p>
  </w:footnote>
  <w:footnote w:type="continuationSeparator" w:id="1">
    <w:p w:rsidR="00194636" w:rsidRDefault="00194636" w:rsidP="00580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E728A"/>
    <w:multiLevelType w:val="hybridMultilevel"/>
    <w:tmpl w:val="E5A0F088"/>
    <w:lvl w:ilvl="0" w:tplc="42169C96">
      <w:start w:val="1"/>
      <w:numFmt w:val="decimal"/>
      <w:lvlText w:val="%1."/>
      <w:lvlJc w:val="left"/>
      <w:pPr>
        <w:ind w:left="644" w:hanging="360"/>
      </w:pPr>
      <w:rPr>
        <w:rFonts w:ascii="Times New Roman" w:eastAsiaTheme="minorEastAsia"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42B23E9"/>
    <w:multiLevelType w:val="hybridMultilevel"/>
    <w:tmpl w:val="EF5C38F2"/>
    <w:lvl w:ilvl="0" w:tplc="5ABC2FD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77CD364E"/>
    <w:multiLevelType w:val="hybridMultilevel"/>
    <w:tmpl w:val="EA4E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useFELayout/>
  </w:compat>
  <w:rsids>
    <w:rsidRoot w:val="00EC3889"/>
    <w:rsid w:val="00001C8B"/>
    <w:rsid w:val="0000326D"/>
    <w:rsid w:val="00003A30"/>
    <w:rsid w:val="00004364"/>
    <w:rsid w:val="00011573"/>
    <w:rsid w:val="00012642"/>
    <w:rsid w:val="00014DAE"/>
    <w:rsid w:val="000156AA"/>
    <w:rsid w:val="00023014"/>
    <w:rsid w:val="0002376B"/>
    <w:rsid w:val="0002379C"/>
    <w:rsid w:val="00025CD1"/>
    <w:rsid w:val="00025F10"/>
    <w:rsid w:val="000307CE"/>
    <w:rsid w:val="00034C97"/>
    <w:rsid w:val="0003523F"/>
    <w:rsid w:val="00040248"/>
    <w:rsid w:val="00040AC6"/>
    <w:rsid w:val="000469FC"/>
    <w:rsid w:val="00047C2F"/>
    <w:rsid w:val="00050705"/>
    <w:rsid w:val="00050A26"/>
    <w:rsid w:val="00053C7B"/>
    <w:rsid w:val="000557C5"/>
    <w:rsid w:val="000573DD"/>
    <w:rsid w:val="0005793B"/>
    <w:rsid w:val="00057AA8"/>
    <w:rsid w:val="00060B2D"/>
    <w:rsid w:val="00062ADB"/>
    <w:rsid w:val="00063016"/>
    <w:rsid w:val="0006411E"/>
    <w:rsid w:val="00065827"/>
    <w:rsid w:val="0006652A"/>
    <w:rsid w:val="00067FE9"/>
    <w:rsid w:val="00070774"/>
    <w:rsid w:val="00073895"/>
    <w:rsid w:val="0007605E"/>
    <w:rsid w:val="00080CCB"/>
    <w:rsid w:val="000824AD"/>
    <w:rsid w:val="000824BD"/>
    <w:rsid w:val="00084F26"/>
    <w:rsid w:val="00087B1E"/>
    <w:rsid w:val="0009136C"/>
    <w:rsid w:val="00091757"/>
    <w:rsid w:val="00092BBB"/>
    <w:rsid w:val="00094E9A"/>
    <w:rsid w:val="0009686C"/>
    <w:rsid w:val="00097A9A"/>
    <w:rsid w:val="000A428B"/>
    <w:rsid w:val="000A6E55"/>
    <w:rsid w:val="000A7456"/>
    <w:rsid w:val="000A74DD"/>
    <w:rsid w:val="000B087A"/>
    <w:rsid w:val="000B2FB2"/>
    <w:rsid w:val="000B61F8"/>
    <w:rsid w:val="000B6B2A"/>
    <w:rsid w:val="000B7EF5"/>
    <w:rsid w:val="000C3BD1"/>
    <w:rsid w:val="000C440D"/>
    <w:rsid w:val="000C479E"/>
    <w:rsid w:val="000C4D95"/>
    <w:rsid w:val="000C5713"/>
    <w:rsid w:val="000C5C4D"/>
    <w:rsid w:val="000C60A9"/>
    <w:rsid w:val="000D35BC"/>
    <w:rsid w:val="000D3F25"/>
    <w:rsid w:val="000D6E86"/>
    <w:rsid w:val="000D6EAC"/>
    <w:rsid w:val="000E2FD0"/>
    <w:rsid w:val="000E3DB2"/>
    <w:rsid w:val="000E6BEF"/>
    <w:rsid w:val="000E7AD6"/>
    <w:rsid w:val="000F01A5"/>
    <w:rsid w:val="000F446D"/>
    <w:rsid w:val="000F5440"/>
    <w:rsid w:val="00105084"/>
    <w:rsid w:val="001070B5"/>
    <w:rsid w:val="001070FE"/>
    <w:rsid w:val="00107858"/>
    <w:rsid w:val="001204DB"/>
    <w:rsid w:val="00120ABC"/>
    <w:rsid w:val="00120EC3"/>
    <w:rsid w:val="00123419"/>
    <w:rsid w:val="00123877"/>
    <w:rsid w:val="00124D8F"/>
    <w:rsid w:val="00127092"/>
    <w:rsid w:val="001300E5"/>
    <w:rsid w:val="00132449"/>
    <w:rsid w:val="0013271F"/>
    <w:rsid w:val="00134F32"/>
    <w:rsid w:val="00136229"/>
    <w:rsid w:val="001400AA"/>
    <w:rsid w:val="00143D02"/>
    <w:rsid w:val="00143EC7"/>
    <w:rsid w:val="00144076"/>
    <w:rsid w:val="001449E9"/>
    <w:rsid w:val="001461AF"/>
    <w:rsid w:val="001475BC"/>
    <w:rsid w:val="00147805"/>
    <w:rsid w:val="0015059B"/>
    <w:rsid w:val="00152E90"/>
    <w:rsid w:val="00155AEA"/>
    <w:rsid w:val="00160419"/>
    <w:rsid w:val="001614CA"/>
    <w:rsid w:val="00163D47"/>
    <w:rsid w:val="00165FBA"/>
    <w:rsid w:val="00166CA3"/>
    <w:rsid w:val="001671AA"/>
    <w:rsid w:val="00170566"/>
    <w:rsid w:val="00170D18"/>
    <w:rsid w:val="00172616"/>
    <w:rsid w:val="00172E1A"/>
    <w:rsid w:val="00182A5A"/>
    <w:rsid w:val="001831C8"/>
    <w:rsid w:val="0018394D"/>
    <w:rsid w:val="00186D88"/>
    <w:rsid w:val="00187C1E"/>
    <w:rsid w:val="0019256D"/>
    <w:rsid w:val="001938EB"/>
    <w:rsid w:val="00194636"/>
    <w:rsid w:val="00196B81"/>
    <w:rsid w:val="001A298D"/>
    <w:rsid w:val="001A308C"/>
    <w:rsid w:val="001A3109"/>
    <w:rsid w:val="001A735E"/>
    <w:rsid w:val="001B0727"/>
    <w:rsid w:val="001B2C45"/>
    <w:rsid w:val="001B45FE"/>
    <w:rsid w:val="001C450A"/>
    <w:rsid w:val="001C7188"/>
    <w:rsid w:val="001D06EF"/>
    <w:rsid w:val="001D1D5F"/>
    <w:rsid w:val="001D31D7"/>
    <w:rsid w:val="001D3487"/>
    <w:rsid w:val="001D4D96"/>
    <w:rsid w:val="001D7848"/>
    <w:rsid w:val="001E096B"/>
    <w:rsid w:val="001E2502"/>
    <w:rsid w:val="001E4235"/>
    <w:rsid w:val="001E62D6"/>
    <w:rsid w:val="001E6CFD"/>
    <w:rsid w:val="001F11E2"/>
    <w:rsid w:val="001F2E59"/>
    <w:rsid w:val="001F6C8E"/>
    <w:rsid w:val="00200C4F"/>
    <w:rsid w:val="00201E17"/>
    <w:rsid w:val="002044BC"/>
    <w:rsid w:val="00207600"/>
    <w:rsid w:val="0021151D"/>
    <w:rsid w:val="0021152E"/>
    <w:rsid w:val="00211A28"/>
    <w:rsid w:val="00213EF7"/>
    <w:rsid w:val="00215E71"/>
    <w:rsid w:val="00216E5D"/>
    <w:rsid w:val="002178B4"/>
    <w:rsid w:val="00233855"/>
    <w:rsid w:val="002367CD"/>
    <w:rsid w:val="002411AC"/>
    <w:rsid w:val="00241402"/>
    <w:rsid w:val="0024173D"/>
    <w:rsid w:val="00247B43"/>
    <w:rsid w:val="00247FFC"/>
    <w:rsid w:val="002501BA"/>
    <w:rsid w:val="002528C4"/>
    <w:rsid w:val="00253D31"/>
    <w:rsid w:val="002551A9"/>
    <w:rsid w:val="0025571A"/>
    <w:rsid w:val="002600F1"/>
    <w:rsid w:val="00261A33"/>
    <w:rsid w:val="0026627C"/>
    <w:rsid w:val="002662D1"/>
    <w:rsid w:val="00267EE7"/>
    <w:rsid w:val="00272743"/>
    <w:rsid w:val="00277140"/>
    <w:rsid w:val="00281AC0"/>
    <w:rsid w:val="00282C39"/>
    <w:rsid w:val="00282CB7"/>
    <w:rsid w:val="00283BE1"/>
    <w:rsid w:val="00286421"/>
    <w:rsid w:val="00287342"/>
    <w:rsid w:val="002905AE"/>
    <w:rsid w:val="0029070E"/>
    <w:rsid w:val="00291504"/>
    <w:rsid w:val="0029324C"/>
    <w:rsid w:val="00293EFB"/>
    <w:rsid w:val="00294B97"/>
    <w:rsid w:val="002963FF"/>
    <w:rsid w:val="00296505"/>
    <w:rsid w:val="002970E3"/>
    <w:rsid w:val="002A236D"/>
    <w:rsid w:val="002A32B1"/>
    <w:rsid w:val="002A48B7"/>
    <w:rsid w:val="002A67EF"/>
    <w:rsid w:val="002A6813"/>
    <w:rsid w:val="002A7015"/>
    <w:rsid w:val="002A7713"/>
    <w:rsid w:val="002A777A"/>
    <w:rsid w:val="002B0BF7"/>
    <w:rsid w:val="002B17D3"/>
    <w:rsid w:val="002B291D"/>
    <w:rsid w:val="002B3E84"/>
    <w:rsid w:val="002B3F9D"/>
    <w:rsid w:val="002B477E"/>
    <w:rsid w:val="002B73EF"/>
    <w:rsid w:val="002B78D7"/>
    <w:rsid w:val="002C1829"/>
    <w:rsid w:val="002C2245"/>
    <w:rsid w:val="002C2FB6"/>
    <w:rsid w:val="002D16D7"/>
    <w:rsid w:val="002E1CED"/>
    <w:rsid w:val="002E1EAA"/>
    <w:rsid w:val="002E219B"/>
    <w:rsid w:val="002E450F"/>
    <w:rsid w:val="002E76AC"/>
    <w:rsid w:val="002F0C0F"/>
    <w:rsid w:val="002F0CE8"/>
    <w:rsid w:val="002F1713"/>
    <w:rsid w:val="002F19FC"/>
    <w:rsid w:val="002F3DE0"/>
    <w:rsid w:val="00300515"/>
    <w:rsid w:val="003011C8"/>
    <w:rsid w:val="00303F14"/>
    <w:rsid w:val="00307374"/>
    <w:rsid w:val="0031184D"/>
    <w:rsid w:val="00320E3E"/>
    <w:rsid w:val="003210EE"/>
    <w:rsid w:val="00325964"/>
    <w:rsid w:val="003328CD"/>
    <w:rsid w:val="00332AA8"/>
    <w:rsid w:val="00334DD9"/>
    <w:rsid w:val="00340C44"/>
    <w:rsid w:val="00341871"/>
    <w:rsid w:val="00343775"/>
    <w:rsid w:val="00343AFC"/>
    <w:rsid w:val="003454A2"/>
    <w:rsid w:val="003464D8"/>
    <w:rsid w:val="0034685A"/>
    <w:rsid w:val="0035069C"/>
    <w:rsid w:val="0035574A"/>
    <w:rsid w:val="0036320E"/>
    <w:rsid w:val="00365742"/>
    <w:rsid w:val="00367FF8"/>
    <w:rsid w:val="00375678"/>
    <w:rsid w:val="003803B9"/>
    <w:rsid w:val="00380A34"/>
    <w:rsid w:val="00383C9C"/>
    <w:rsid w:val="00384A62"/>
    <w:rsid w:val="00384C60"/>
    <w:rsid w:val="003878DF"/>
    <w:rsid w:val="00393DDC"/>
    <w:rsid w:val="00394AA5"/>
    <w:rsid w:val="00396CE0"/>
    <w:rsid w:val="003A13D7"/>
    <w:rsid w:val="003A3E43"/>
    <w:rsid w:val="003A5711"/>
    <w:rsid w:val="003B0EB5"/>
    <w:rsid w:val="003B71E5"/>
    <w:rsid w:val="003B75E4"/>
    <w:rsid w:val="003C1A17"/>
    <w:rsid w:val="003C1E36"/>
    <w:rsid w:val="003C2BB8"/>
    <w:rsid w:val="003C394B"/>
    <w:rsid w:val="003C6064"/>
    <w:rsid w:val="003C699D"/>
    <w:rsid w:val="003C69FD"/>
    <w:rsid w:val="003C6DAD"/>
    <w:rsid w:val="003C7FEE"/>
    <w:rsid w:val="003D0C87"/>
    <w:rsid w:val="003D2255"/>
    <w:rsid w:val="003D273B"/>
    <w:rsid w:val="003D2EBC"/>
    <w:rsid w:val="003D5E1C"/>
    <w:rsid w:val="003D6482"/>
    <w:rsid w:val="003E010F"/>
    <w:rsid w:val="003E2C95"/>
    <w:rsid w:val="003E354A"/>
    <w:rsid w:val="003E4277"/>
    <w:rsid w:val="003E6290"/>
    <w:rsid w:val="003F147D"/>
    <w:rsid w:val="003F1540"/>
    <w:rsid w:val="003F46F0"/>
    <w:rsid w:val="003F57DC"/>
    <w:rsid w:val="003F646F"/>
    <w:rsid w:val="003F6815"/>
    <w:rsid w:val="003F72E8"/>
    <w:rsid w:val="0040004B"/>
    <w:rsid w:val="004004FD"/>
    <w:rsid w:val="0040202F"/>
    <w:rsid w:val="004068D4"/>
    <w:rsid w:val="00415025"/>
    <w:rsid w:val="00415DEF"/>
    <w:rsid w:val="00420E48"/>
    <w:rsid w:val="004245D6"/>
    <w:rsid w:val="00424E71"/>
    <w:rsid w:val="00435BC4"/>
    <w:rsid w:val="00436799"/>
    <w:rsid w:val="00440B52"/>
    <w:rsid w:val="00441B4F"/>
    <w:rsid w:val="0044289B"/>
    <w:rsid w:val="00442E7E"/>
    <w:rsid w:val="00446C0A"/>
    <w:rsid w:val="00450C79"/>
    <w:rsid w:val="00451BB2"/>
    <w:rsid w:val="00451D64"/>
    <w:rsid w:val="0045478C"/>
    <w:rsid w:val="00454DF3"/>
    <w:rsid w:val="0046061D"/>
    <w:rsid w:val="004669FB"/>
    <w:rsid w:val="0046771C"/>
    <w:rsid w:val="00472A93"/>
    <w:rsid w:val="00475B57"/>
    <w:rsid w:val="00475E39"/>
    <w:rsid w:val="00481480"/>
    <w:rsid w:val="00481ABF"/>
    <w:rsid w:val="0048744E"/>
    <w:rsid w:val="00490B17"/>
    <w:rsid w:val="0049112F"/>
    <w:rsid w:val="00492899"/>
    <w:rsid w:val="004937B8"/>
    <w:rsid w:val="004946D2"/>
    <w:rsid w:val="004947C2"/>
    <w:rsid w:val="00496283"/>
    <w:rsid w:val="004A023C"/>
    <w:rsid w:val="004A0835"/>
    <w:rsid w:val="004A0869"/>
    <w:rsid w:val="004A42AC"/>
    <w:rsid w:val="004A75E7"/>
    <w:rsid w:val="004B34D6"/>
    <w:rsid w:val="004C09F9"/>
    <w:rsid w:val="004C1156"/>
    <w:rsid w:val="004C31BA"/>
    <w:rsid w:val="004C6A12"/>
    <w:rsid w:val="004C6A17"/>
    <w:rsid w:val="004D0123"/>
    <w:rsid w:val="004D60B7"/>
    <w:rsid w:val="004D7E5F"/>
    <w:rsid w:val="004E011C"/>
    <w:rsid w:val="004E11F9"/>
    <w:rsid w:val="004E216D"/>
    <w:rsid w:val="004E2AEF"/>
    <w:rsid w:val="004E38EA"/>
    <w:rsid w:val="004E4BA1"/>
    <w:rsid w:val="004E4BE4"/>
    <w:rsid w:val="004E5173"/>
    <w:rsid w:val="004E6491"/>
    <w:rsid w:val="004E71EC"/>
    <w:rsid w:val="004E7885"/>
    <w:rsid w:val="004F2603"/>
    <w:rsid w:val="004F2E14"/>
    <w:rsid w:val="004F393F"/>
    <w:rsid w:val="004F4442"/>
    <w:rsid w:val="004F6B67"/>
    <w:rsid w:val="004F7326"/>
    <w:rsid w:val="004F7BFC"/>
    <w:rsid w:val="004F7C63"/>
    <w:rsid w:val="005007D3"/>
    <w:rsid w:val="00503356"/>
    <w:rsid w:val="005049CE"/>
    <w:rsid w:val="00504A87"/>
    <w:rsid w:val="00512510"/>
    <w:rsid w:val="00514838"/>
    <w:rsid w:val="005158FE"/>
    <w:rsid w:val="005163BA"/>
    <w:rsid w:val="00521768"/>
    <w:rsid w:val="00522EF0"/>
    <w:rsid w:val="0052408A"/>
    <w:rsid w:val="00524C9A"/>
    <w:rsid w:val="00531BEB"/>
    <w:rsid w:val="0053431E"/>
    <w:rsid w:val="00535E47"/>
    <w:rsid w:val="005416F3"/>
    <w:rsid w:val="005418D0"/>
    <w:rsid w:val="00541979"/>
    <w:rsid w:val="00542A6B"/>
    <w:rsid w:val="00542B45"/>
    <w:rsid w:val="00546B4C"/>
    <w:rsid w:val="00550C1D"/>
    <w:rsid w:val="00551DCE"/>
    <w:rsid w:val="00554D7E"/>
    <w:rsid w:val="005563C6"/>
    <w:rsid w:val="005578D1"/>
    <w:rsid w:val="00562FEE"/>
    <w:rsid w:val="00563418"/>
    <w:rsid w:val="00567657"/>
    <w:rsid w:val="00572172"/>
    <w:rsid w:val="00573508"/>
    <w:rsid w:val="00577B87"/>
    <w:rsid w:val="00580594"/>
    <w:rsid w:val="0058257E"/>
    <w:rsid w:val="00582ACE"/>
    <w:rsid w:val="00583832"/>
    <w:rsid w:val="0058489F"/>
    <w:rsid w:val="00584978"/>
    <w:rsid w:val="0058676C"/>
    <w:rsid w:val="00586BAC"/>
    <w:rsid w:val="00591771"/>
    <w:rsid w:val="00593E12"/>
    <w:rsid w:val="005A233D"/>
    <w:rsid w:val="005A2412"/>
    <w:rsid w:val="005A3735"/>
    <w:rsid w:val="005A3A35"/>
    <w:rsid w:val="005A59EE"/>
    <w:rsid w:val="005A5C5B"/>
    <w:rsid w:val="005B0D07"/>
    <w:rsid w:val="005B28DE"/>
    <w:rsid w:val="005B31F3"/>
    <w:rsid w:val="005B5E99"/>
    <w:rsid w:val="005B6F48"/>
    <w:rsid w:val="005C490B"/>
    <w:rsid w:val="005C5680"/>
    <w:rsid w:val="005D3011"/>
    <w:rsid w:val="005D53BA"/>
    <w:rsid w:val="005D58CD"/>
    <w:rsid w:val="005E1D24"/>
    <w:rsid w:val="005E281B"/>
    <w:rsid w:val="005E3808"/>
    <w:rsid w:val="005E4F0D"/>
    <w:rsid w:val="005E7AD4"/>
    <w:rsid w:val="005F3294"/>
    <w:rsid w:val="005F3B1F"/>
    <w:rsid w:val="005F41A0"/>
    <w:rsid w:val="005F4AE2"/>
    <w:rsid w:val="005F5A4D"/>
    <w:rsid w:val="00603ACD"/>
    <w:rsid w:val="00603E8B"/>
    <w:rsid w:val="006062D5"/>
    <w:rsid w:val="00606EDA"/>
    <w:rsid w:val="00610780"/>
    <w:rsid w:val="0061114E"/>
    <w:rsid w:val="00611F0F"/>
    <w:rsid w:val="006135FC"/>
    <w:rsid w:val="00613E41"/>
    <w:rsid w:val="0062111A"/>
    <w:rsid w:val="00621692"/>
    <w:rsid w:val="006238B1"/>
    <w:rsid w:val="00626BD9"/>
    <w:rsid w:val="00632744"/>
    <w:rsid w:val="00635AC1"/>
    <w:rsid w:val="00635F22"/>
    <w:rsid w:val="00636289"/>
    <w:rsid w:val="00636D4B"/>
    <w:rsid w:val="0064215F"/>
    <w:rsid w:val="0064473E"/>
    <w:rsid w:val="00645DEF"/>
    <w:rsid w:val="0065207E"/>
    <w:rsid w:val="00655A7B"/>
    <w:rsid w:val="00655C38"/>
    <w:rsid w:val="00660EA5"/>
    <w:rsid w:val="00660ED3"/>
    <w:rsid w:val="006650AE"/>
    <w:rsid w:val="0066654D"/>
    <w:rsid w:val="00666B3A"/>
    <w:rsid w:val="00667018"/>
    <w:rsid w:val="00670497"/>
    <w:rsid w:val="006705F6"/>
    <w:rsid w:val="00671A8F"/>
    <w:rsid w:val="00675B85"/>
    <w:rsid w:val="006761CA"/>
    <w:rsid w:val="00680603"/>
    <w:rsid w:val="00681F6E"/>
    <w:rsid w:val="006849D2"/>
    <w:rsid w:val="00686942"/>
    <w:rsid w:val="00693D07"/>
    <w:rsid w:val="00695EB4"/>
    <w:rsid w:val="0069685D"/>
    <w:rsid w:val="00697388"/>
    <w:rsid w:val="006A25AC"/>
    <w:rsid w:val="006A418A"/>
    <w:rsid w:val="006B087C"/>
    <w:rsid w:val="006B1400"/>
    <w:rsid w:val="006B2CBC"/>
    <w:rsid w:val="006B3B19"/>
    <w:rsid w:val="006B3DDC"/>
    <w:rsid w:val="006B4B0C"/>
    <w:rsid w:val="006B5052"/>
    <w:rsid w:val="006B5856"/>
    <w:rsid w:val="006C4B77"/>
    <w:rsid w:val="006C4DC0"/>
    <w:rsid w:val="006D1111"/>
    <w:rsid w:val="006D1325"/>
    <w:rsid w:val="006D19B6"/>
    <w:rsid w:val="006D2891"/>
    <w:rsid w:val="006D69E3"/>
    <w:rsid w:val="006E150A"/>
    <w:rsid w:val="006E1CFC"/>
    <w:rsid w:val="006E3597"/>
    <w:rsid w:val="006E35E2"/>
    <w:rsid w:val="006E40D5"/>
    <w:rsid w:val="006E4F93"/>
    <w:rsid w:val="006E5541"/>
    <w:rsid w:val="006F1B4E"/>
    <w:rsid w:val="00701329"/>
    <w:rsid w:val="00706B72"/>
    <w:rsid w:val="00706F13"/>
    <w:rsid w:val="00710436"/>
    <w:rsid w:val="00710A59"/>
    <w:rsid w:val="00713EFA"/>
    <w:rsid w:val="00714910"/>
    <w:rsid w:val="00715862"/>
    <w:rsid w:val="0072086E"/>
    <w:rsid w:val="0072194E"/>
    <w:rsid w:val="007219D7"/>
    <w:rsid w:val="00721E30"/>
    <w:rsid w:val="00722882"/>
    <w:rsid w:val="00725456"/>
    <w:rsid w:val="00726D92"/>
    <w:rsid w:val="00743656"/>
    <w:rsid w:val="00745553"/>
    <w:rsid w:val="00751E83"/>
    <w:rsid w:val="00755894"/>
    <w:rsid w:val="00756596"/>
    <w:rsid w:val="00757FF5"/>
    <w:rsid w:val="00761F67"/>
    <w:rsid w:val="0076246F"/>
    <w:rsid w:val="0076538B"/>
    <w:rsid w:val="00765BBA"/>
    <w:rsid w:val="007704B7"/>
    <w:rsid w:val="00771211"/>
    <w:rsid w:val="007734AE"/>
    <w:rsid w:val="007820F5"/>
    <w:rsid w:val="00783130"/>
    <w:rsid w:val="00791646"/>
    <w:rsid w:val="00794A6F"/>
    <w:rsid w:val="00794B4B"/>
    <w:rsid w:val="00794C7C"/>
    <w:rsid w:val="00797120"/>
    <w:rsid w:val="007A19FF"/>
    <w:rsid w:val="007A2DF8"/>
    <w:rsid w:val="007A4FF5"/>
    <w:rsid w:val="007A50D2"/>
    <w:rsid w:val="007A5999"/>
    <w:rsid w:val="007A6ECF"/>
    <w:rsid w:val="007B6FE4"/>
    <w:rsid w:val="007B7BF7"/>
    <w:rsid w:val="007C0F10"/>
    <w:rsid w:val="007C1CFC"/>
    <w:rsid w:val="007C2B5F"/>
    <w:rsid w:val="007C3DD3"/>
    <w:rsid w:val="007C49DF"/>
    <w:rsid w:val="007C65ED"/>
    <w:rsid w:val="007D02FD"/>
    <w:rsid w:val="007D092F"/>
    <w:rsid w:val="007D13D2"/>
    <w:rsid w:val="007D373C"/>
    <w:rsid w:val="007D505F"/>
    <w:rsid w:val="007E0EC0"/>
    <w:rsid w:val="007E281B"/>
    <w:rsid w:val="007E4627"/>
    <w:rsid w:val="007E6A71"/>
    <w:rsid w:val="007F049E"/>
    <w:rsid w:val="007F0AB3"/>
    <w:rsid w:val="007F2E92"/>
    <w:rsid w:val="007F53AC"/>
    <w:rsid w:val="007F78C7"/>
    <w:rsid w:val="00800A14"/>
    <w:rsid w:val="00803A4E"/>
    <w:rsid w:val="00804E7C"/>
    <w:rsid w:val="00806F16"/>
    <w:rsid w:val="008108A1"/>
    <w:rsid w:val="00812E5B"/>
    <w:rsid w:val="008140B7"/>
    <w:rsid w:val="00815921"/>
    <w:rsid w:val="00820FFC"/>
    <w:rsid w:val="0082299D"/>
    <w:rsid w:val="00822B2D"/>
    <w:rsid w:val="008231A9"/>
    <w:rsid w:val="00823454"/>
    <w:rsid w:val="0083076E"/>
    <w:rsid w:val="00831009"/>
    <w:rsid w:val="00835BA9"/>
    <w:rsid w:val="00840B15"/>
    <w:rsid w:val="008452A8"/>
    <w:rsid w:val="00850FC8"/>
    <w:rsid w:val="00851205"/>
    <w:rsid w:val="00852D63"/>
    <w:rsid w:val="00857088"/>
    <w:rsid w:val="00861BFA"/>
    <w:rsid w:val="0086214E"/>
    <w:rsid w:val="00864061"/>
    <w:rsid w:val="00864239"/>
    <w:rsid w:val="00867366"/>
    <w:rsid w:val="00867AAA"/>
    <w:rsid w:val="008708F5"/>
    <w:rsid w:val="008721C5"/>
    <w:rsid w:val="00881F45"/>
    <w:rsid w:val="00881FFB"/>
    <w:rsid w:val="008905C8"/>
    <w:rsid w:val="00890FC5"/>
    <w:rsid w:val="00891D8B"/>
    <w:rsid w:val="00894F31"/>
    <w:rsid w:val="008A1514"/>
    <w:rsid w:val="008A2B63"/>
    <w:rsid w:val="008A2D23"/>
    <w:rsid w:val="008A7966"/>
    <w:rsid w:val="008B63E1"/>
    <w:rsid w:val="008C0820"/>
    <w:rsid w:val="008C09ED"/>
    <w:rsid w:val="008C119A"/>
    <w:rsid w:val="008C5316"/>
    <w:rsid w:val="008C6C6C"/>
    <w:rsid w:val="008C7D67"/>
    <w:rsid w:val="008D19AA"/>
    <w:rsid w:val="008D2E67"/>
    <w:rsid w:val="008D41A6"/>
    <w:rsid w:val="008D70DC"/>
    <w:rsid w:val="008D76BE"/>
    <w:rsid w:val="008E04F5"/>
    <w:rsid w:val="008E2C99"/>
    <w:rsid w:val="008E2F8F"/>
    <w:rsid w:val="008E33B8"/>
    <w:rsid w:val="008E397A"/>
    <w:rsid w:val="008E5D62"/>
    <w:rsid w:val="008E694F"/>
    <w:rsid w:val="008F0089"/>
    <w:rsid w:val="008F18C5"/>
    <w:rsid w:val="008F335C"/>
    <w:rsid w:val="008F4D5D"/>
    <w:rsid w:val="008F5BF0"/>
    <w:rsid w:val="008F684C"/>
    <w:rsid w:val="009024CF"/>
    <w:rsid w:val="0090405D"/>
    <w:rsid w:val="009058AB"/>
    <w:rsid w:val="00906FBF"/>
    <w:rsid w:val="00910638"/>
    <w:rsid w:val="00911FAE"/>
    <w:rsid w:val="0091273D"/>
    <w:rsid w:val="00915910"/>
    <w:rsid w:val="009164FE"/>
    <w:rsid w:val="00923275"/>
    <w:rsid w:val="00923B98"/>
    <w:rsid w:val="009240CF"/>
    <w:rsid w:val="0092443F"/>
    <w:rsid w:val="009277E4"/>
    <w:rsid w:val="009301DA"/>
    <w:rsid w:val="0093022D"/>
    <w:rsid w:val="00934871"/>
    <w:rsid w:val="00936088"/>
    <w:rsid w:val="00936355"/>
    <w:rsid w:val="009519C4"/>
    <w:rsid w:val="00951E62"/>
    <w:rsid w:val="009526D0"/>
    <w:rsid w:val="00952C79"/>
    <w:rsid w:val="00953977"/>
    <w:rsid w:val="00962915"/>
    <w:rsid w:val="009641A5"/>
    <w:rsid w:val="00965A83"/>
    <w:rsid w:val="009712D8"/>
    <w:rsid w:val="00971C42"/>
    <w:rsid w:val="009735F6"/>
    <w:rsid w:val="009739AB"/>
    <w:rsid w:val="00975CFB"/>
    <w:rsid w:val="00983820"/>
    <w:rsid w:val="00983B9F"/>
    <w:rsid w:val="00984018"/>
    <w:rsid w:val="00985AA2"/>
    <w:rsid w:val="00990185"/>
    <w:rsid w:val="009944D9"/>
    <w:rsid w:val="009976D9"/>
    <w:rsid w:val="009A07E2"/>
    <w:rsid w:val="009A4D5E"/>
    <w:rsid w:val="009A59FB"/>
    <w:rsid w:val="009A5CC8"/>
    <w:rsid w:val="009A755D"/>
    <w:rsid w:val="009B0CC7"/>
    <w:rsid w:val="009B2268"/>
    <w:rsid w:val="009B6044"/>
    <w:rsid w:val="009B6A01"/>
    <w:rsid w:val="009B7E22"/>
    <w:rsid w:val="009C18C7"/>
    <w:rsid w:val="009C1B22"/>
    <w:rsid w:val="009C356C"/>
    <w:rsid w:val="009C38B8"/>
    <w:rsid w:val="009C3953"/>
    <w:rsid w:val="009C3B18"/>
    <w:rsid w:val="009C4531"/>
    <w:rsid w:val="009D0A8F"/>
    <w:rsid w:val="009D3E12"/>
    <w:rsid w:val="009D434F"/>
    <w:rsid w:val="009E05BE"/>
    <w:rsid w:val="009E075C"/>
    <w:rsid w:val="009E0C91"/>
    <w:rsid w:val="009E14EF"/>
    <w:rsid w:val="009E3CBA"/>
    <w:rsid w:val="009E3FBF"/>
    <w:rsid w:val="009E4064"/>
    <w:rsid w:val="009F048B"/>
    <w:rsid w:val="009F1F0B"/>
    <w:rsid w:val="009F4BFA"/>
    <w:rsid w:val="009F6876"/>
    <w:rsid w:val="00A0156D"/>
    <w:rsid w:val="00A046C5"/>
    <w:rsid w:val="00A05729"/>
    <w:rsid w:val="00A1067C"/>
    <w:rsid w:val="00A11F5A"/>
    <w:rsid w:val="00A13113"/>
    <w:rsid w:val="00A162E7"/>
    <w:rsid w:val="00A16598"/>
    <w:rsid w:val="00A21ADE"/>
    <w:rsid w:val="00A21B79"/>
    <w:rsid w:val="00A365F0"/>
    <w:rsid w:val="00A37251"/>
    <w:rsid w:val="00A37AB0"/>
    <w:rsid w:val="00A408AC"/>
    <w:rsid w:val="00A418B8"/>
    <w:rsid w:val="00A432C5"/>
    <w:rsid w:val="00A447D2"/>
    <w:rsid w:val="00A47121"/>
    <w:rsid w:val="00A53E54"/>
    <w:rsid w:val="00A579DC"/>
    <w:rsid w:val="00A613AE"/>
    <w:rsid w:val="00A627AF"/>
    <w:rsid w:val="00A62B03"/>
    <w:rsid w:val="00A6368F"/>
    <w:rsid w:val="00A641D8"/>
    <w:rsid w:val="00A65B58"/>
    <w:rsid w:val="00A66CC6"/>
    <w:rsid w:val="00A70FE4"/>
    <w:rsid w:val="00A74188"/>
    <w:rsid w:val="00A747E6"/>
    <w:rsid w:val="00A76BCE"/>
    <w:rsid w:val="00A808CF"/>
    <w:rsid w:val="00A81345"/>
    <w:rsid w:val="00A83228"/>
    <w:rsid w:val="00A8342A"/>
    <w:rsid w:val="00A84F61"/>
    <w:rsid w:val="00A8639B"/>
    <w:rsid w:val="00A87FA9"/>
    <w:rsid w:val="00A94059"/>
    <w:rsid w:val="00A96FD7"/>
    <w:rsid w:val="00A97684"/>
    <w:rsid w:val="00AA090D"/>
    <w:rsid w:val="00AA10F9"/>
    <w:rsid w:val="00AA16B5"/>
    <w:rsid w:val="00AA5180"/>
    <w:rsid w:val="00AB0308"/>
    <w:rsid w:val="00AB0AC3"/>
    <w:rsid w:val="00AB17A1"/>
    <w:rsid w:val="00AB2F47"/>
    <w:rsid w:val="00AB7163"/>
    <w:rsid w:val="00AC0E2C"/>
    <w:rsid w:val="00AC3120"/>
    <w:rsid w:val="00AC3139"/>
    <w:rsid w:val="00AC6DA5"/>
    <w:rsid w:val="00AC734A"/>
    <w:rsid w:val="00AD21B5"/>
    <w:rsid w:val="00AD32C7"/>
    <w:rsid w:val="00AD48C9"/>
    <w:rsid w:val="00AE04D0"/>
    <w:rsid w:val="00AE111D"/>
    <w:rsid w:val="00AE132D"/>
    <w:rsid w:val="00AE1CB8"/>
    <w:rsid w:val="00AF032E"/>
    <w:rsid w:val="00AF0A3D"/>
    <w:rsid w:val="00B00F4A"/>
    <w:rsid w:val="00B02B4B"/>
    <w:rsid w:val="00B034DD"/>
    <w:rsid w:val="00B03944"/>
    <w:rsid w:val="00B06D9E"/>
    <w:rsid w:val="00B1178D"/>
    <w:rsid w:val="00B12EFF"/>
    <w:rsid w:val="00B1386D"/>
    <w:rsid w:val="00B15408"/>
    <w:rsid w:val="00B158AF"/>
    <w:rsid w:val="00B16728"/>
    <w:rsid w:val="00B171A3"/>
    <w:rsid w:val="00B20D29"/>
    <w:rsid w:val="00B21AB9"/>
    <w:rsid w:val="00B22610"/>
    <w:rsid w:val="00B309E7"/>
    <w:rsid w:val="00B31730"/>
    <w:rsid w:val="00B35FA9"/>
    <w:rsid w:val="00B429F2"/>
    <w:rsid w:val="00B447FE"/>
    <w:rsid w:val="00B450AD"/>
    <w:rsid w:val="00B46E2F"/>
    <w:rsid w:val="00B47B4F"/>
    <w:rsid w:val="00B50EB5"/>
    <w:rsid w:val="00B5101F"/>
    <w:rsid w:val="00B52F42"/>
    <w:rsid w:val="00B535CF"/>
    <w:rsid w:val="00B55DB3"/>
    <w:rsid w:val="00B55E85"/>
    <w:rsid w:val="00B5648B"/>
    <w:rsid w:val="00B618EF"/>
    <w:rsid w:val="00B61C15"/>
    <w:rsid w:val="00B6354B"/>
    <w:rsid w:val="00B640BD"/>
    <w:rsid w:val="00B73585"/>
    <w:rsid w:val="00B7428D"/>
    <w:rsid w:val="00B7454A"/>
    <w:rsid w:val="00B75547"/>
    <w:rsid w:val="00B76FBB"/>
    <w:rsid w:val="00B800C0"/>
    <w:rsid w:val="00B800CD"/>
    <w:rsid w:val="00B80B15"/>
    <w:rsid w:val="00B82782"/>
    <w:rsid w:val="00B85150"/>
    <w:rsid w:val="00B90555"/>
    <w:rsid w:val="00B93922"/>
    <w:rsid w:val="00B94111"/>
    <w:rsid w:val="00B9576C"/>
    <w:rsid w:val="00B95B93"/>
    <w:rsid w:val="00B9764B"/>
    <w:rsid w:val="00B97744"/>
    <w:rsid w:val="00BA00CB"/>
    <w:rsid w:val="00BA12CC"/>
    <w:rsid w:val="00BA3A3A"/>
    <w:rsid w:val="00BA5383"/>
    <w:rsid w:val="00BB11E2"/>
    <w:rsid w:val="00BB4527"/>
    <w:rsid w:val="00BB4779"/>
    <w:rsid w:val="00BB4A7A"/>
    <w:rsid w:val="00BC2459"/>
    <w:rsid w:val="00BC3150"/>
    <w:rsid w:val="00BC6A3B"/>
    <w:rsid w:val="00BC7E36"/>
    <w:rsid w:val="00BD024A"/>
    <w:rsid w:val="00BD46E7"/>
    <w:rsid w:val="00BD6D64"/>
    <w:rsid w:val="00BE1352"/>
    <w:rsid w:val="00BE335B"/>
    <w:rsid w:val="00BE4D34"/>
    <w:rsid w:val="00BE5ABC"/>
    <w:rsid w:val="00BE7043"/>
    <w:rsid w:val="00BE73DE"/>
    <w:rsid w:val="00BE7FE0"/>
    <w:rsid w:val="00BF0BCF"/>
    <w:rsid w:val="00BF2DBA"/>
    <w:rsid w:val="00BF5DAD"/>
    <w:rsid w:val="00BF7495"/>
    <w:rsid w:val="00BF78C3"/>
    <w:rsid w:val="00C01BEC"/>
    <w:rsid w:val="00C03537"/>
    <w:rsid w:val="00C03A19"/>
    <w:rsid w:val="00C04D04"/>
    <w:rsid w:val="00C068E1"/>
    <w:rsid w:val="00C1081D"/>
    <w:rsid w:val="00C110BA"/>
    <w:rsid w:val="00C11F7D"/>
    <w:rsid w:val="00C1246B"/>
    <w:rsid w:val="00C2090D"/>
    <w:rsid w:val="00C22F9D"/>
    <w:rsid w:val="00C2503D"/>
    <w:rsid w:val="00C2720D"/>
    <w:rsid w:val="00C30E89"/>
    <w:rsid w:val="00C325AB"/>
    <w:rsid w:val="00C33C46"/>
    <w:rsid w:val="00C34244"/>
    <w:rsid w:val="00C3510A"/>
    <w:rsid w:val="00C36214"/>
    <w:rsid w:val="00C430AC"/>
    <w:rsid w:val="00C44E26"/>
    <w:rsid w:val="00C4532D"/>
    <w:rsid w:val="00C514AC"/>
    <w:rsid w:val="00C54EB6"/>
    <w:rsid w:val="00C55993"/>
    <w:rsid w:val="00C6015B"/>
    <w:rsid w:val="00C60C2D"/>
    <w:rsid w:val="00C6498A"/>
    <w:rsid w:val="00C663BD"/>
    <w:rsid w:val="00C73BE1"/>
    <w:rsid w:val="00C73C9B"/>
    <w:rsid w:val="00C750FC"/>
    <w:rsid w:val="00C77C10"/>
    <w:rsid w:val="00C80AC7"/>
    <w:rsid w:val="00C814B3"/>
    <w:rsid w:val="00C820F7"/>
    <w:rsid w:val="00C82174"/>
    <w:rsid w:val="00C82430"/>
    <w:rsid w:val="00C82B00"/>
    <w:rsid w:val="00C83448"/>
    <w:rsid w:val="00C83496"/>
    <w:rsid w:val="00C83722"/>
    <w:rsid w:val="00C842FB"/>
    <w:rsid w:val="00C845C5"/>
    <w:rsid w:val="00C84D94"/>
    <w:rsid w:val="00C8531E"/>
    <w:rsid w:val="00C90A87"/>
    <w:rsid w:val="00C9180B"/>
    <w:rsid w:val="00C931E1"/>
    <w:rsid w:val="00C936B9"/>
    <w:rsid w:val="00C94359"/>
    <w:rsid w:val="00C954F7"/>
    <w:rsid w:val="00CA323D"/>
    <w:rsid w:val="00CA3459"/>
    <w:rsid w:val="00CA62FD"/>
    <w:rsid w:val="00CA7E61"/>
    <w:rsid w:val="00CB1345"/>
    <w:rsid w:val="00CB385F"/>
    <w:rsid w:val="00CB4E72"/>
    <w:rsid w:val="00CB6E7B"/>
    <w:rsid w:val="00CC05FF"/>
    <w:rsid w:val="00CC0CE4"/>
    <w:rsid w:val="00CC499F"/>
    <w:rsid w:val="00CC4BDE"/>
    <w:rsid w:val="00CC5D74"/>
    <w:rsid w:val="00CD0833"/>
    <w:rsid w:val="00CD3E27"/>
    <w:rsid w:val="00CD733C"/>
    <w:rsid w:val="00CD7967"/>
    <w:rsid w:val="00CD7DC7"/>
    <w:rsid w:val="00CE162F"/>
    <w:rsid w:val="00CE280A"/>
    <w:rsid w:val="00CE3D6C"/>
    <w:rsid w:val="00CE3EB4"/>
    <w:rsid w:val="00CE7D61"/>
    <w:rsid w:val="00CF13F6"/>
    <w:rsid w:val="00CF3879"/>
    <w:rsid w:val="00CF4072"/>
    <w:rsid w:val="00CF43D4"/>
    <w:rsid w:val="00CF7BA8"/>
    <w:rsid w:val="00D00E8C"/>
    <w:rsid w:val="00D020A4"/>
    <w:rsid w:val="00D035F4"/>
    <w:rsid w:val="00D0760F"/>
    <w:rsid w:val="00D115EF"/>
    <w:rsid w:val="00D12B20"/>
    <w:rsid w:val="00D13D2C"/>
    <w:rsid w:val="00D20879"/>
    <w:rsid w:val="00D229CB"/>
    <w:rsid w:val="00D25476"/>
    <w:rsid w:val="00D30426"/>
    <w:rsid w:val="00D30A09"/>
    <w:rsid w:val="00D32CDE"/>
    <w:rsid w:val="00D34151"/>
    <w:rsid w:val="00D40340"/>
    <w:rsid w:val="00D41548"/>
    <w:rsid w:val="00D415BD"/>
    <w:rsid w:val="00D454D3"/>
    <w:rsid w:val="00D46C43"/>
    <w:rsid w:val="00D507B5"/>
    <w:rsid w:val="00D60349"/>
    <w:rsid w:val="00D62848"/>
    <w:rsid w:val="00D6287F"/>
    <w:rsid w:val="00D636C4"/>
    <w:rsid w:val="00D643DC"/>
    <w:rsid w:val="00D671C7"/>
    <w:rsid w:val="00D70A36"/>
    <w:rsid w:val="00D74076"/>
    <w:rsid w:val="00D74A21"/>
    <w:rsid w:val="00D756B3"/>
    <w:rsid w:val="00D8001F"/>
    <w:rsid w:val="00D80B9D"/>
    <w:rsid w:val="00D82381"/>
    <w:rsid w:val="00D85887"/>
    <w:rsid w:val="00D8635D"/>
    <w:rsid w:val="00D932F0"/>
    <w:rsid w:val="00D96515"/>
    <w:rsid w:val="00DA25B9"/>
    <w:rsid w:val="00DA32D7"/>
    <w:rsid w:val="00DA48B1"/>
    <w:rsid w:val="00DA6432"/>
    <w:rsid w:val="00DA76B1"/>
    <w:rsid w:val="00DA782B"/>
    <w:rsid w:val="00DB0406"/>
    <w:rsid w:val="00DB0B98"/>
    <w:rsid w:val="00DB535E"/>
    <w:rsid w:val="00DB556E"/>
    <w:rsid w:val="00DB5709"/>
    <w:rsid w:val="00DC077F"/>
    <w:rsid w:val="00DC1994"/>
    <w:rsid w:val="00DC2B67"/>
    <w:rsid w:val="00DC5FC1"/>
    <w:rsid w:val="00DC6F3B"/>
    <w:rsid w:val="00DD3BC2"/>
    <w:rsid w:val="00DD45C7"/>
    <w:rsid w:val="00DD5313"/>
    <w:rsid w:val="00DD5A20"/>
    <w:rsid w:val="00DE1D11"/>
    <w:rsid w:val="00DE2720"/>
    <w:rsid w:val="00DE52E3"/>
    <w:rsid w:val="00DE55B2"/>
    <w:rsid w:val="00DE5819"/>
    <w:rsid w:val="00DE5B94"/>
    <w:rsid w:val="00DE6A67"/>
    <w:rsid w:val="00DF020E"/>
    <w:rsid w:val="00DF11E0"/>
    <w:rsid w:val="00DF16E0"/>
    <w:rsid w:val="00DF2559"/>
    <w:rsid w:val="00DF33E7"/>
    <w:rsid w:val="00DF4A92"/>
    <w:rsid w:val="00E001D6"/>
    <w:rsid w:val="00E01084"/>
    <w:rsid w:val="00E015B1"/>
    <w:rsid w:val="00E025F1"/>
    <w:rsid w:val="00E04130"/>
    <w:rsid w:val="00E04777"/>
    <w:rsid w:val="00E07F5A"/>
    <w:rsid w:val="00E10CA5"/>
    <w:rsid w:val="00E122A8"/>
    <w:rsid w:val="00E13527"/>
    <w:rsid w:val="00E14ED5"/>
    <w:rsid w:val="00E17DD6"/>
    <w:rsid w:val="00E209BF"/>
    <w:rsid w:val="00E210B3"/>
    <w:rsid w:val="00E229D3"/>
    <w:rsid w:val="00E26838"/>
    <w:rsid w:val="00E3157A"/>
    <w:rsid w:val="00E3198C"/>
    <w:rsid w:val="00E31B0F"/>
    <w:rsid w:val="00E37953"/>
    <w:rsid w:val="00E37CEB"/>
    <w:rsid w:val="00E41F18"/>
    <w:rsid w:val="00E421EB"/>
    <w:rsid w:val="00E42570"/>
    <w:rsid w:val="00E4401A"/>
    <w:rsid w:val="00E44D04"/>
    <w:rsid w:val="00E4502A"/>
    <w:rsid w:val="00E45A0C"/>
    <w:rsid w:val="00E45AC3"/>
    <w:rsid w:val="00E45DD2"/>
    <w:rsid w:val="00E47C11"/>
    <w:rsid w:val="00E5132F"/>
    <w:rsid w:val="00E543F4"/>
    <w:rsid w:val="00E56767"/>
    <w:rsid w:val="00E608FD"/>
    <w:rsid w:val="00E619F7"/>
    <w:rsid w:val="00E7102C"/>
    <w:rsid w:val="00E72268"/>
    <w:rsid w:val="00E75172"/>
    <w:rsid w:val="00E832B9"/>
    <w:rsid w:val="00E84717"/>
    <w:rsid w:val="00E8727A"/>
    <w:rsid w:val="00E87DA5"/>
    <w:rsid w:val="00E94A77"/>
    <w:rsid w:val="00E94CC7"/>
    <w:rsid w:val="00E9615D"/>
    <w:rsid w:val="00EA05F8"/>
    <w:rsid w:val="00EA3246"/>
    <w:rsid w:val="00EA3EA4"/>
    <w:rsid w:val="00EA621B"/>
    <w:rsid w:val="00EA62A8"/>
    <w:rsid w:val="00EA6F05"/>
    <w:rsid w:val="00EA7216"/>
    <w:rsid w:val="00EA7A26"/>
    <w:rsid w:val="00EB66A9"/>
    <w:rsid w:val="00EC2680"/>
    <w:rsid w:val="00EC3889"/>
    <w:rsid w:val="00EC5624"/>
    <w:rsid w:val="00EC7360"/>
    <w:rsid w:val="00ED3578"/>
    <w:rsid w:val="00ED4A8A"/>
    <w:rsid w:val="00ED4B22"/>
    <w:rsid w:val="00ED678D"/>
    <w:rsid w:val="00EE113A"/>
    <w:rsid w:val="00EE2538"/>
    <w:rsid w:val="00EE3976"/>
    <w:rsid w:val="00EE3B37"/>
    <w:rsid w:val="00EF19C6"/>
    <w:rsid w:val="00EF39BE"/>
    <w:rsid w:val="00EF3B83"/>
    <w:rsid w:val="00EF3EB0"/>
    <w:rsid w:val="00EF467D"/>
    <w:rsid w:val="00EF52F1"/>
    <w:rsid w:val="00F04923"/>
    <w:rsid w:val="00F10E12"/>
    <w:rsid w:val="00F10FBE"/>
    <w:rsid w:val="00F1154D"/>
    <w:rsid w:val="00F11E56"/>
    <w:rsid w:val="00F15130"/>
    <w:rsid w:val="00F15174"/>
    <w:rsid w:val="00F155C3"/>
    <w:rsid w:val="00F15B48"/>
    <w:rsid w:val="00F218C7"/>
    <w:rsid w:val="00F21E44"/>
    <w:rsid w:val="00F24E24"/>
    <w:rsid w:val="00F257B9"/>
    <w:rsid w:val="00F25854"/>
    <w:rsid w:val="00F25BBD"/>
    <w:rsid w:val="00F2749B"/>
    <w:rsid w:val="00F27AE5"/>
    <w:rsid w:val="00F30B3F"/>
    <w:rsid w:val="00F311E5"/>
    <w:rsid w:val="00F3140A"/>
    <w:rsid w:val="00F31E06"/>
    <w:rsid w:val="00F3211D"/>
    <w:rsid w:val="00F340E8"/>
    <w:rsid w:val="00F355A6"/>
    <w:rsid w:val="00F357E6"/>
    <w:rsid w:val="00F359EA"/>
    <w:rsid w:val="00F37EF1"/>
    <w:rsid w:val="00F4136B"/>
    <w:rsid w:val="00F41493"/>
    <w:rsid w:val="00F428F4"/>
    <w:rsid w:val="00F42BF9"/>
    <w:rsid w:val="00F50492"/>
    <w:rsid w:val="00F50586"/>
    <w:rsid w:val="00F51526"/>
    <w:rsid w:val="00F528F1"/>
    <w:rsid w:val="00F52BD8"/>
    <w:rsid w:val="00F52CA9"/>
    <w:rsid w:val="00F53E1E"/>
    <w:rsid w:val="00F549AE"/>
    <w:rsid w:val="00F54BBD"/>
    <w:rsid w:val="00F566F2"/>
    <w:rsid w:val="00F5708A"/>
    <w:rsid w:val="00F57BB8"/>
    <w:rsid w:val="00F607A3"/>
    <w:rsid w:val="00F61E49"/>
    <w:rsid w:val="00F64082"/>
    <w:rsid w:val="00F67189"/>
    <w:rsid w:val="00F70670"/>
    <w:rsid w:val="00F744E3"/>
    <w:rsid w:val="00F75281"/>
    <w:rsid w:val="00F77949"/>
    <w:rsid w:val="00F77B74"/>
    <w:rsid w:val="00F811B9"/>
    <w:rsid w:val="00F817C3"/>
    <w:rsid w:val="00F85563"/>
    <w:rsid w:val="00F866C7"/>
    <w:rsid w:val="00F86A53"/>
    <w:rsid w:val="00F92484"/>
    <w:rsid w:val="00F937E5"/>
    <w:rsid w:val="00F9471D"/>
    <w:rsid w:val="00F95D19"/>
    <w:rsid w:val="00F97BD7"/>
    <w:rsid w:val="00FA3F5D"/>
    <w:rsid w:val="00FB374A"/>
    <w:rsid w:val="00FB4321"/>
    <w:rsid w:val="00FB54CE"/>
    <w:rsid w:val="00FB563A"/>
    <w:rsid w:val="00FB688A"/>
    <w:rsid w:val="00FB71B6"/>
    <w:rsid w:val="00FC016C"/>
    <w:rsid w:val="00FC0F5E"/>
    <w:rsid w:val="00FC117D"/>
    <w:rsid w:val="00FC3FB2"/>
    <w:rsid w:val="00FC5EF3"/>
    <w:rsid w:val="00FD1C0D"/>
    <w:rsid w:val="00FD3BC5"/>
    <w:rsid w:val="00FE3A84"/>
    <w:rsid w:val="00FE45CD"/>
    <w:rsid w:val="00FE556C"/>
    <w:rsid w:val="00FE60C6"/>
    <w:rsid w:val="00FE6B8B"/>
    <w:rsid w:val="00FF0DFD"/>
    <w:rsid w:val="00FF26CC"/>
    <w:rsid w:val="00FF5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6C"/>
  </w:style>
  <w:style w:type="paragraph" w:styleId="1">
    <w:name w:val="heading 1"/>
    <w:basedOn w:val="a"/>
    <w:link w:val="10"/>
    <w:uiPriority w:val="9"/>
    <w:qFormat/>
    <w:rsid w:val="00C362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3889"/>
    <w:rPr>
      <w:color w:val="0000FF" w:themeColor="hyperlink"/>
      <w:u w:val="single"/>
    </w:rPr>
  </w:style>
  <w:style w:type="table" w:styleId="a4">
    <w:name w:val="Table Grid"/>
    <w:basedOn w:val="a1"/>
    <w:uiPriority w:val="59"/>
    <w:rsid w:val="00EC38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95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4F7"/>
    <w:rPr>
      <w:rFonts w:ascii="Tahoma" w:hAnsi="Tahoma" w:cs="Tahoma"/>
      <w:sz w:val="16"/>
      <w:szCs w:val="16"/>
    </w:rPr>
  </w:style>
  <w:style w:type="paragraph" w:styleId="a7">
    <w:name w:val="header"/>
    <w:basedOn w:val="a"/>
    <w:link w:val="a8"/>
    <w:uiPriority w:val="99"/>
    <w:unhideWhenUsed/>
    <w:rsid w:val="005805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0594"/>
  </w:style>
  <w:style w:type="paragraph" w:styleId="a9">
    <w:name w:val="footer"/>
    <w:basedOn w:val="a"/>
    <w:link w:val="aa"/>
    <w:uiPriority w:val="99"/>
    <w:unhideWhenUsed/>
    <w:rsid w:val="005805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0594"/>
  </w:style>
  <w:style w:type="paragraph" w:styleId="ab">
    <w:name w:val="List Paragraph"/>
    <w:basedOn w:val="a"/>
    <w:uiPriority w:val="1"/>
    <w:qFormat/>
    <w:rsid w:val="009641A5"/>
    <w:pPr>
      <w:ind w:left="720"/>
      <w:contextualSpacing/>
    </w:pPr>
  </w:style>
  <w:style w:type="character" w:customStyle="1" w:styleId="10">
    <w:name w:val="Заголовок 1 Знак"/>
    <w:basedOn w:val="a0"/>
    <w:link w:val="1"/>
    <w:uiPriority w:val="9"/>
    <w:rsid w:val="00C36214"/>
    <w:rPr>
      <w:rFonts w:ascii="Times New Roman" w:eastAsia="Times New Roman" w:hAnsi="Times New Roman" w:cs="Times New Roman"/>
      <w:b/>
      <w:bCs/>
      <w:kern w:val="36"/>
      <w:sz w:val="48"/>
      <w:szCs w:val="48"/>
    </w:rPr>
  </w:style>
  <w:style w:type="paragraph" w:styleId="ac">
    <w:name w:val="Body Text"/>
    <w:basedOn w:val="a"/>
    <w:link w:val="ad"/>
    <w:uiPriority w:val="1"/>
    <w:qFormat/>
    <w:rsid w:val="00C82430"/>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C82430"/>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3E354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354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Heading1">
    <w:name w:val="Heading 1"/>
    <w:basedOn w:val="a"/>
    <w:uiPriority w:val="1"/>
    <w:qFormat/>
    <w:rsid w:val="005158FE"/>
    <w:pPr>
      <w:widowControl w:val="0"/>
      <w:autoSpaceDE w:val="0"/>
      <w:autoSpaceDN w:val="0"/>
      <w:spacing w:before="90" w:after="0" w:line="240" w:lineRule="auto"/>
      <w:ind w:left="913"/>
      <w:jc w:val="center"/>
      <w:outlineLvl w:val="1"/>
    </w:pPr>
    <w:rPr>
      <w:rFonts w:ascii="Times New Roman" w:eastAsia="Times New Roman" w:hAnsi="Times New Roman" w:cs="Times New Roman"/>
      <w:b/>
      <w:bCs/>
      <w:sz w:val="24"/>
      <w:szCs w:val="24"/>
      <w:lang w:eastAsia="en-US"/>
    </w:rPr>
  </w:style>
  <w:style w:type="character" w:customStyle="1" w:styleId="ng-star-inserted">
    <w:name w:val="ng-star-inserted"/>
    <w:basedOn w:val="a0"/>
    <w:rsid w:val="00D30A09"/>
  </w:style>
  <w:style w:type="character" w:customStyle="1" w:styleId="chars-valuevalue-min-val">
    <w:name w:val="chars-value__value-min-val"/>
    <w:basedOn w:val="a0"/>
    <w:rsid w:val="00BE7FE0"/>
  </w:style>
  <w:style w:type="character" w:customStyle="1" w:styleId="chars-valuevalue-max-val">
    <w:name w:val="chars-value__value-max-val"/>
    <w:basedOn w:val="a0"/>
    <w:rsid w:val="00BE7FE0"/>
  </w:style>
</w:styles>
</file>

<file path=word/webSettings.xml><?xml version="1.0" encoding="utf-8"?>
<w:webSettings xmlns:r="http://schemas.openxmlformats.org/officeDocument/2006/relationships" xmlns:w="http://schemas.openxmlformats.org/wordprocessingml/2006/main">
  <w:divs>
    <w:div w:id="127405516">
      <w:bodyDiv w:val="1"/>
      <w:marLeft w:val="0"/>
      <w:marRight w:val="0"/>
      <w:marTop w:val="0"/>
      <w:marBottom w:val="0"/>
      <w:divBdr>
        <w:top w:val="none" w:sz="0" w:space="0" w:color="auto"/>
        <w:left w:val="none" w:sz="0" w:space="0" w:color="auto"/>
        <w:bottom w:val="none" w:sz="0" w:space="0" w:color="auto"/>
        <w:right w:val="none" w:sz="0" w:space="0" w:color="auto"/>
      </w:divBdr>
    </w:div>
    <w:div w:id="216626611">
      <w:bodyDiv w:val="1"/>
      <w:marLeft w:val="0"/>
      <w:marRight w:val="0"/>
      <w:marTop w:val="0"/>
      <w:marBottom w:val="0"/>
      <w:divBdr>
        <w:top w:val="none" w:sz="0" w:space="0" w:color="auto"/>
        <w:left w:val="none" w:sz="0" w:space="0" w:color="auto"/>
        <w:bottom w:val="none" w:sz="0" w:space="0" w:color="auto"/>
        <w:right w:val="none" w:sz="0" w:space="0" w:color="auto"/>
      </w:divBdr>
    </w:div>
    <w:div w:id="718896380">
      <w:bodyDiv w:val="1"/>
      <w:marLeft w:val="0"/>
      <w:marRight w:val="0"/>
      <w:marTop w:val="0"/>
      <w:marBottom w:val="0"/>
      <w:divBdr>
        <w:top w:val="none" w:sz="0" w:space="0" w:color="auto"/>
        <w:left w:val="none" w:sz="0" w:space="0" w:color="auto"/>
        <w:bottom w:val="none" w:sz="0" w:space="0" w:color="auto"/>
        <w:right w:val="none" w:sz="0" w:space="0" w:color="auto"/>
      </w:divBdr>
    </w:div>
    <w:div w:id="884365578">
      <w:bodyDiv w:val="1"/>
      <w:marLeft w:val="0"/>
      <w:marRight w:val="0"/>
      <w:marTop w:val="0"/>
      <w:marBottom w:val="0"/>
      <w:divBdr>
        <w:top w:val="none" w:sz="0" w:space="0" w:color="auto"/>
        <w:left w:val="none" w:sz="0" w:space="0" w:color="auto"/>
        <w:bottom w:val="none" w:sz="0" w:space="0" w:color="auto"/>
        <w:right w:val="none" w:sz="0" w:space="0" w:color="auto"/>
      </w:divBdr>
    </w:div>
    <w:div w:id="971861688">
      <w:bodyDiv w:val="1"/>
      <w:marLeft w:val="0"/>
      <w:marRight w:val="0"/>
      <w:marTop w:val="0"/>
      <w:marBottom w:val="0"/>
      <w:divBdr>
        <w:top w:val="none" w:sz="0" w:space="0" w:color="auto"/>
        <w:left w:val="none" w:sz="0" w:space="0" w:color="auto"/>
        <w:bottom w:val="none" w:sz="0" w:space="0" w:color="auto"/>
        <w:right w:val="none" w:sz="0" w:space="0" w:color="auto"/>
      </w:divBdr>
    </w:div>
    <w:div w:id="1001347356">
      <w:bodyDiv w:val="1"/>
      <w:marLeft w:val="0"/>
      <w:marRight w:val="0"/>
      <w:marTop w:val="0"/>
      <w:marBottom w:val="0"/>
      <w:divBdr>
        <w:top w:val="none" w:sz="0" w:space="0" w:color="auto"/>
        <w:left w:val="none" w:sz="0" w:space="0" w:color="auto"/>
        <w:bottom w:val="none" w:sz="0" w:space="0" w:color="auto"/>
        <w:right w:val="none" w:sz="0" w:space="0" w:color="auto"/>
      </w:divBdr>
    </w:div>
    <w:div w:id="1070273758">
      <w:bodyDiv w:val="1"/>
      <w:marLeft w:val="0"/>
      <w:marRight w:val="0"/>
      <w:marTop w:val="0"/>
      <w:marBottom w:val="0"/>
      <w:divBdr>
        <w:top w:val="none" w:sz="0" w:space="0" w:color="auto"/>
        <w:left w:val="none" w:sz="0" w:space="0" w:color="auto"/>
        <w:bottom w:val="none" w:sz="0" w:space="0" w:color="auto"/>
        <w:right w:val="none" w:sz="0" w:space="0" w:color="auto"/>
      </w:divBdr>
    </w:div>
    <w:div w:id="1076318295">
      <w:bodyDiv w:val="1"/>
      <w:marLeft w:val="0"/>
      <w:marRight w:val="0"/>
      <w:marTop w:val="0"/>
      <w:marBottom w:val="0"/>
      <w:divBdr>
        <w:top w:val="none" w:sz="0" w:space="0" w:color="auto"/>
        <w:left w:val="none" w:sz="0" w:space="0" w:color="auto"/>
        <w:bottom w:val="none" w:sz="0" w:space="0" w:color="auto"/>
        <w:right w:val="none" w:sz="0" w:space="0" w:color="auto"/>
      </w:divBdr>
    </w:div>
    <w:div w:id="1377780794">
      <w:bodyDiv w:val="1"/>
      <w:marLeft w:val="0"/>
      <w:marRight w:val="0"/>
      <w:marTop w:val="0"/>
      <w:marBottom w:val="0"/>
      <w:divBdr>
        <w:top w:val="none" w:sz="0" w:space="0" w:color="auto"/>
        <w:left w:val="none" w:sz="0" w:space="0" w:color="auto"/>
        <w:bottom w:val="none" w:sz="0" w:space="0" w:color="auto"/>
        <w:right w:val="none" w:sz="0" w:space="0" w:color="auto"/>
      </w:divBdr>
    </w:div>
    <w:div w:id="1556888161">
      <w:bodyDiv w:val="1"/>
      <w:marLeft w:val="0"/>
      <w:marRight w:val="0"/>
      <w:marTop w:val="0"/>
      <w:marBottom w:val="0"/>
      <w:divBdr>
        <w:top w:val="none" w:sz="0" w:space="0" w:color="auto"/>
        <w:left w:val="none" w:sz="0" w:space="0" w:color="auto"/>
        <w:bottom w:val="none" w:sz="0" w:space="0" w:color="auto"/>
        <w:right w:val="none" w:sz="0" w:space="0" w:color="auto"/>
      </w:divBdr>
    </w:div>
    <w:div w:id="1608124094">
      <w:bodyDiv w:val="1"/>
      <w:marLeft w:val="0"/>
      <w:marRight w:val="0"/>
      <w:marTop w:val="0"/>
      <w:marBottom w:val="0"/>
      <w:divBdr>
        <w:top w:val="none" w:sz="0" w:space="0" w:color="auto"/>
        <w:left w:val="none" w:sz="0" w:space="0" w:color="auto"/>
        <w:bottom w:val="none" w:sz="0" w:space="0" w:color="auto"/>
        <w:right w:val="none" w:sz="0" w:space="0" w:color="auto"/>
      </w:divBdr>
    </w:div>
    <w:div w:id="1816414610">
      <w:bodyDiv w:val="1"/>
      <w:marLeft w:val="0"/>
      <w:marRight w:val="0"/>
      <w:marTop w:val="0"/>
      <w:marBottom w:val="0"/>
      <w:divBdr>
        <w:top w:val="none" w:sz="0" w:space="0" w:color="auto"/>
        <w:left w:val="none" w:sz="0" w:space="0" w:color="auto"/>
        <w:bottom w:val="none" w:sz="0" w:space="0" w:color="auto"/>
        <w:right w:val="none" w:sz="0" w:space="0" w:color="auto"/>
      </w:divBdr>
    </w:div>
    <w:div w:id="1969388137">
      <w:bodyDiv w:val="1"/>
      <w:marLeft w:val="0"/>
      <w:marRight w:val="0"/>
      <w:marTop w:val="0"/>
      <w:marBottom w:val="0"/>
      <w:divBdr>
        <w:top w:val="none" w:sz="0" w:space="0" w:color="auto"/>
        <w:left w:val="none" w:sz="0" w:space="0" w:color="auto"/>
        <w:bottom w:val="none" w:sz="0" w:space="0" w:color="auto"/>
        <w:right w:val="none" w:sz="0" w:space="0" w:color="auto"/>
      </w:divBdr>
    </w:div>
    <w:div w:id="21008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luch@agln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rasnluch@aglnr.org" TargetMode="External"/><Relationship Id="rId4" Type="http://schemas.openxmlformats.org/officeDocument/2006/relationships/settings" Target="settings.xml"/><Relationship Id="rId9" Type="http://schemas.openxmlformats.org/officeDocument/2006/relationships/hyperlink" Target="https://snab.kontur.ru/classifiers/okpd2/28.29.84.000?text=28.29.8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1C01-AA06-4D37-A737-B0CF90D6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Юзер</cp:lastModifiedBy>
  <cp:revision>41</cp:revision>
  <cp:lastPrinted>2023-05-31T07:35:00Z</cp:lastPrinted>
  <dcterms:created xsi:type="dcterms:W3CDTF">2023-05-29T06:25:00Z</dcterms:created>
  <dcterms:modified xsi:type="dcterms:W3CDTF">2023-05-31T14:08:00Z</dcterms:modified>
</cp:coreProperties>
</file>