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D528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81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D52842" w:rsidRPr="00D52842">
        <w:rPr>
          <w:rFonts w:eastAsiaTheme="minorEastAsia"/>
          <w:b w:val="0"/>
          <w:bCs w:val="0"/>
          <w:kern w:val="0"/>
          <w:sz w:val="28"/>
          <w:szCs w:val="26"/>
        </w:rPr>
        <w:t>слуги по планировке ландшафта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4C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9323D" w:rsidRDefault="002932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4"/>
        <w:gridCol w:w="1386"/>
        <w:gridCol w:w="1800"/>
        <w:gridCol w:w="1501"/>
        <w:gridCol w:w="1559"/>
        <w:gridCol w:w="1260"/>
        <w:gridCol w:w="1080"/>
      </w:tblGrid>
      <w:tr w:rsidR="00403ACA" w:rsidRPr="00147038" w:rsidTr="00FB6A87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FB6A87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ACA" w:rsidRPr="00147038" w:rsidTr="00FB6A87">
        <w:trPr>
          <w:trHeight w:val="90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Услуги по планировке ландшафта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81.30.10.000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 xml:space="preserve">Услуги по благоустройству города  Красный Луч  </w:t>
            </w:r>
          </w:p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Луганской Народной Республики –</w:t>
            </w:r>
          </w:p>
          <w:p w:rsidR="00403ACA" w:rsidRPr="00147038" w:rsidRDefault="00403ACA" w:rsidP="00FB6A87">
            <w:pPr>
              <w:spacing w:after="0" w:line="12" w:lineRule="atLeast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уход  за зелеными насаждениями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-</w:t>
            </w:r>
          </w:p>
        </w:tc>
      </w:tr>
    </w:tbl>
    <w:p w:rsidR="00403ACA" w:rsidRPr="00147038" w:rsidRDefault="00403ACA" w:rsidP="00403ACA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7038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570" w:type="dxa"/>
        <w:tblInd w:w="78" w:type="dxa"/>
        <w:tblLayout w:type="fixed"/>
        <w:tblLook w:val="0000"/>
      </w:tblPr>
      <w:tblGrid>
        <w:gridCol w:w="542"/>
        <w:gridCol w:w="6151"/>
        <w:gridCol w:w="1437"/>
        <w:gridCol w:w="1440"/>
      </w:tblGrid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70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03ACA" w:rsidRPr="00147038" w:rsidTr="00FB6A87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– </w:t>
            </w:r>
          </w:p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 уход  за зелеными насаждениями: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 xml:space="preserve">, твердолиственных (кроме породы тополь) при диаметре ствола: до </w:t>
            </w:r>
            <w:smartTag w:uri="urn:schemas-microsoft-com:office:smarttags" w:element="metricconverter">
              <w:smartTagPr>
                <w:attr w:name="ProductID" w:val="36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36</w:t>
              </w:r>
              <w:r w:rsidRPr="00147038">
                <w:rPr>
                  <w:rFonts w:ascii="Times New Roman" w:hAnsi="Times New Roman"/>
                  <w:sz w:val="24"/>
                  <w:szCs w:val="24"/>
                </w:rPr>
                <w:t xml:space="preserve"> см</w:t>
              </w:r>
            </w:smartTag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Валка деревьев с применением автогидроподъемника без корчевки пня породы тополь при диаметре ствола: 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см</w:t>
              </w:r>
            </w:smartTag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Валка деревьев в городских условиях: (липа,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кедр, тополь) диаметром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300 мм</w:t>
              </w:r>
            </w:smartTag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181C1B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C2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Вырезка сухих ветвей деревьев лиственных пород  диаметром: </w:t>
            </w:r>
            <w:r w:rsidR="00181C1B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C241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мм при количестве срезанных ветвей до 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181C1B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Выкашивание газонов: газонокосилкой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147038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опавших листьев при засоренности: сильной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A23C8C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18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450,07</w:t>
            </w:r>
            <w:r w:rsidR="00181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Стрижка живых изгородей ручным способом пород: 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>, твердолиственных</w:t>
            </w:r>
          </w:p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147038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18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</w:t>
            </w:r>
            <w:r w:rsidR="00181C1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Посадка цветов в клумбы, рабатки и вазы-цветочницы: летников </w:t>
            </w:r>
            <w:r>
              <w:rPr>
                <w:rFonts w:ascii="Times New Roman" w:hAnsi="Times New Roman"/>
                <w:sz w:val="24"/>
                <w:szCs w:val="24"/>
              </w:rPr>
              <w:t>ковровых</w:t>
            </w:r>
          </w:p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 w:rsidRPr="0014703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Рыхление цветников ручным инструментом</w:t>
            </w:r>
          </w:p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147038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 зеленых насаждений: из шланга поливомоечной машины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Укрытие на зиму теплолюбивых кустарников и роз</w:t>
            </w:r>
          </w:p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14703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403ACA" w:rsidRPr="00147038" w:rsidTr="00FB6A8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125">
              <w:rPr>
                <w:rFonts w:ascii="Times New Roman" w:hAnsi="Times New Roman"/>
                <w:sz w:val="24"/>
                <w:szCs w:val="24"/>
              </w:rPr>
              <w:t xml:space="preserve">Перевозка грузов 1-го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093125">
                <w:rPr>
                  <w:rFonts w:ascii="Times New Roman" w:hAnsi="Times New Roman"/>
                  <w:sz w:val="24"/>
                  <w:szCs w:val="24"/>
                </w:rPr>
                <w:t>12 км</w:t>
              </w:r>
            </w:smartTag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23D" w:rsidRDefault="002932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ED15E9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ED15E9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817EB" w:rsidRPr="006817EB" w:rsidRDefault="00185DA4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6817EB" w:rsidRPr="006817EB">
        <w:rPr>
          <w:rFonts w:ascii="Times New Roman" w:hAnsi="Times New Roman" w:cs="Times New Roman"/>
          <w:sz w:val="28"/>
          <w:szCs w:val="28"/>
        </w:rPr>
        <w:t xml:space="preserve">по благоустройству города  Красный Луч  Луганской Народной Республики – </w:t>
      </w:r>
    </w:p>
    <w:p w:rsidR="00185DA4" w:rsidRDefault="006817EB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17EB">
        <w:rPr>
          <w:rFonts w:ascii="Times New Roman" w:hAnsi="Times New Roman" w:cs="Times New Roman"/>
          <w:sz w:val="28"/>
          <w:szCs w:val="28"/>
        </w:rPr>
        <w:t xml:space="preserve"> уход  за зелеными насаждениями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06" w:rsidRDefault="001D0206" w:rsidP="00580594">
      <w:pPr>
        <w:spacing w:after="0" w:line="240" w:lineRule="auto"/>
      </w:pPr>
      <w:r>
        <w:separator/>
      </w:r>
    </w:p>
  </w:endnote>
  <w:endnote w:type="continuationSeparator" w:id="1">
    <w:p w:rsidR="001D0206" w:rsidRDefault="001D020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06" w:rsidRDefault="001D0206" w:rsidP="00580594">
      <w:pPr>
        <w:spacing w:after="0" w:line="240" w:lineRule="auto"/>
      </w:pPr>
      <w:r>
        <w:separator/>
      </w:r>
    </w:p>
  </w:footnote>
  <w:footnote w:type="continuationSeparator" w:id="1">
    <w:p w:rsidR="001D0206" w:rsidRDefault="001D020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3D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15E9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2024-01-18T08:45:00Z</cp:lastPrinted>
  <dcterms:created xsi:type="dcterms:W3CDTF">2024-01-17T13:45:00Z</dcterms:created>
  <dcterms:modified xsi:type="dcterms:W3CDTF">2024-02-02T06:40:00Z</dcterms:modified>
</cp:coreProperties>
</file>